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C7528" w14:textId="77777777" w:rsidR="00190671" w:rsidRDefault="004A1572">
      <w:pPr>
        <w:pStyle w:val="Title"/>
      </w:pPr>
      <w:r>
        <w:t xml:space="preserve">Riikliku Postkasti </w:t>
      </w:r>
      <w:r>
        <w:rPr>
          <w:spacing w:val="-2"/>
        </w:rPr>
        <w:t>üldtingimused</w:t>
      </w:r>
    </w:p>
    <w:p w14:paraId="1067484A" w14:textId="77777777" w:rsidR="00190671" w:rsidRDefault="00190671">
      <w:pPr>
        <w:pStyle w:val="BodyText"/>
        <w:spacing w:before="229"/>
        <w:ind w:left="0"/>
        <w:rPr>
          <w:b/>
          <w:sz w:val="28"/>
        </w:rPr>
      </w:pPr>
    </w:p>
    <w:p w14:paraId="654D00AB" w14:textId="77777777" w:rsidR="00190671" w:rsidRDefault="00000000">
      <w:pPr>
        <w:pStyle w:val="Heading1"/>
        <w:numPr>
          <w:ilvl w:val="0"/>
          <w:numId w:val="1"/>
        </w:numPr>
        <w:tabs>
          <w:tab w:val="left" w:pos="561"/>
        </w:tabs>
      </w:pPr>
      <w:r>
        <w:rPr>
          <w:spacing w:val="-2"/>
        </w:rPr>
        <w:t>ÜLDSÄTTED</w:t>
      </w:r>
      <w:r w:rsidR="004A1572">
        <w:rPr>
          <w:spacing w:val="-2"/>
        </w:rPr>
        <w:br/>
      </w:r>
    </w:p>
    <w:p w14:paraId="561F8C64" w14:textId="77777777" w:rsidR="00190671" w:rsidRDefault="004A1572" w:rsidP="004A157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141"/>
        <w:jc w:val="both"/>
      </w:pPr>
      <w:r w:rsidRPr="004A1572">
        <w:rPr>
          <w:rFonts w:eastAsiaTheme="minorHAnsi"/>
          <w:color w:val="000000"/>
          <w:sz w:val="24"/>
          <w:szCs w:val="24"/>
        </w:rPr>
        <w:t xml:space="preserve">Riigi Infosüsteemi Ameti (edaspidi </w:t>
      </w:r>
      <w:r w:rsidRPr="004A1572">
        <w:rPr>
          <w:rFonts w:eastAsiaTheme="minorHAnsi"/>
          <w:i/>
          <w:iCs/>
          <w:color w:val="000000"/>
          <w:sz w:val="24"/>
          <w:szCs w:val="24"/>
        </w:rPr>
        <w:t>RIA</w:t>
      </w:r>
      <w:r w:rsidRPr="004A1572">
        <w:rPr>
          <w:rFonts w:eastAsiaTheme="minorHAnsi"/>
          <w:color w:val="000000"/>
          <w:sz w:val="24"/>
          <w:szCs w:val="24"/>
        </w:rPr>
        <w:t>) pakutava eesti.ee ametliku postkasti teenuse</w:t>
      </w:r>
      <w:r>
        <w:rPr>
          <w:rFonts w:eastAsiaTheme="minorHAnsi"/>
          <w:color w:val="000000"/>
          <w:sz w:val="24"/>
          <w:szCs w:val="24"/>
        </w:rPr>
        <w:t xml:space="preserve"> </w:t>
      </w:r>
      <w:r w:rsidRPr="004A1572">
        <w:rPr>
          <w:rFonts w:eastAsiaTheme="minorHAnsi"/>
          <w:color w:val="000000"/>
          <w:sz w:val="24"/>
          <w:szCs w:val="24"/>
        </w:rPr>
        <w:t xml:space="preserve">tüüptingimused (edaspidi </w:t>
      </w:r>
      <w:r w:rsidRPr="004A1572">
        <w:rPr>
          <w:rFonts w:eastAsiaTheme="minorHAnsi"/>
          <w:i/>
          <w:iCs/>
          <w:color w:val="000000"/>
          <w:sz w:val="24"/>
          <w:szCs w:val="24"/>
        </w:rPr>
        <w:t>tüüptingimused</w:t>
      </w:r>
      <w:r w:rsidRPr="004A1572">
        <w:rPr>
          <w:rFonts w:eastAsiaTheme="minorHAnsi"/>
          <w:color w:val="000000"/>
          <w:sz w:val="24"/>
          <w:szCs w:val="24"/>
        </w:rPr>
        <w:t>) on RIA ja kliendi vahel sõlmitud koostöölepingu</w:t>
      </w:r>
      <w:r>
        <w:rPr>
          <w:rFonts w:eastAsiaTheme="minorHAnsi"/>
          <w:color w:val="000000"/>
          <w:sz w:val="24"/>
          <w:szCs w:val="24"/>
        </w:rPr>
        <w:t xml:space="preserve"> </w:t>
      </w:r>
      <w:r w:rsidRPr="00770414">
        <w:rPr>
          <w:rFonts w:eastAsiaTheme="minorHAnsi"/>
          <w:color w:val="000000"/>
          <w:sz w:val="24"/>
          <w:szCs w:val="24"/>
        </w:rPr>
        <w:t>lahutamatu osa</w:t>
      </w:r>
    </w:p>
    <w:p w14:paraId="1359C43A" w14:textId="77777777" w:rsidR="00190671" w:rsidRDefault="00190671" w:rsidP="004A1572">
      <w:pPr>
        <w:pStyle w:val="BodyText"/>
        <w:spacing w:before="3"/>
        <w:ind w:left="0"/>
        <w:jc w:val="both"/>
      </w:pPr>
    </w:p>
    <w:p w14:paraId="75C9AE1F" w14:textId="77777777" w:rsidR="00190671" w:rsidRDefault="00000000">
      <w:pPr>
        <w:pStyle w:val="Heading1"/>
        <w:numPr>
          <w:ilvl w:val="0"/>
          <w:numId w:val="1"/>
        </w:numPr>
        <w:tabs>
          <w:tab w:val="left" w:pos="561"/>
        </w:tabs>
        <w:spacing w:line="240" w:lineRule="auto"/>
      </w:pPr>
      <w:r>
        <w:rPr>
          <w:spacing w:val="-2"/>
        </w:rPr>
        <w:t>MÕISTED</w:t>
      </w:r>
    </w:p>
    <w:p w14:paraId="5529DF49" w14:textId="77777777" w:rsidR="00190671" w:rsidRDefault="00000000">
      <w:pPr>
        <w:pStyle w:val="BodyText"/>
        <w:spacing w:before="272"/>
        <w:ind w:left="141"/>
      </w:pPr>
      <w:r>
        <w:t>Käesolevates</w:t>
      </w:r>
      <w:r>
        <w:rPr>
          <w:spacing w:val="-7"/>
        </w:rPr>
        <w:t xml:space="preserve"> </w:t>
      </w:r>
      <w:r>
        <w:t>tingimustes</w:t>
      </w:r>
      <w:r>
        <w:rPr>
          <w:spacing w:val="-1"/>
        </w:rPr>
        <w:t xml:space="preserve"> </w:t>
      </w:r>
      <w:r>
        <w:t>kasutatakse</w:t>
      </w:r>
      <w:r>
        <w:rPr>
          <w:spacing w:val="-4"/>
        </w:rPr>
        <w:t xml:space="preserve"> </w:t>
      </w:r>
      <w:r>
        <w:t>mõisteid</w:t>
      </w:r>
      <w:r>
        <w:rPr>
          <w:spacing w:val="-3"/>
        </w:rPr>
        <w:t xml:space="preserve"> </w:t>
      </w:r>
      <w:r>
        <w:t>järgmises</w:t>
      </w:r>
      <w:r>
        <w:rPr>
          <w:spacing w:val="-4"/>
        </w:rPr>
        <w:t xml:space="preserve"> </w:t>
      </w:r>
      <w:r>
        <w:rPr>
          <w:spacing w:val="-2"/>
        </w:rPr>
        <w:t>tähenduses:</w:t>
      </w:r>
    </w:p>
    <w:p w14:paraId="4267CF75" w14:textId="77777777" w:rsidR="00190671" w:rsidRDefault="00190671">
      <w:pPr>
        <w:pStyle w:val="BodyText"/>
        <w:spacing w:before="38"/>
        <w:ind w:left="0"/>
      </w:pPr>
    </w:p>
    <w:p w14:paraId="238E907A" w14:textId="77777777" w:rsidR="00190671" w:rsidRDefault="00000000" w:rsidP="00770414">
      <w:pPr>
        <w:pStyle w:val="BodyText"/>
        <w:tabs>
          <w:tab w:val="left" w:pos="2976"/>
        </w:tabs>
        <w:ind w:left="2976" w:hanging="2835"/>
      </w:pPr>
      <w:r>
        <w:rPr>
          <w:i/>
          <w:spacing w:val="-2"/>
        </w:rPr>
        <w:t>klient</w:t>
      </w:r>
      <w:r>
        <w:rPr>
          <w:i/>
        </w:rPr>
        <w:tab/>
      </w:r>
      <w:r>
        <w:t>Teenusega</w:t>
      </w:r>
      <w:r>
        <w:rPr>
          <w:spacing w:val="-3"/>
        </w:rPr>
        <w:t xml:space="preserve"> </w:t>
      </w:r>
      <w:r>
        <w:t>liitunud</w:t>
      </w:r>
      <w:r>
        <w:rPr>
          <w:spacing w:val="-2"/>
        </w:rPr>
        <w:t xml:space="preserve"> </w:t>
      </w:r>
      <w:r>
        <w:t>asutus</w:t>
      </w:r>
      <w:r w:rsidR="00770414">
        <w:t xml:space="preserve">, kellel on sõlmitud </w:t>
      </w:r>
      <w:proofErr w:type="spellStart"/>
      <w:r w:rsidR="00770414">
        <w:t>RIA-ga</w:t>
      </w:r>
      <w:proofErr w:type="spellEnd"/>
      <w:r w:rsidR="00770414">
        <w:t xml:space="preserve"> koostöölepe</w:t>
      </w:r>
    </w:p>
    <w:p w14:paraId="2F494B0C" w14:textId="77777777" w:rsidR="00190671" w:rsidRDefault="00190671">
      <w:pPr>
        <w:pStyle w:val="BodyText"/>
        <w:ind w:left="0"/>
      </w:pPr>
    </w:p>
    <w:p w14:paraId="29D0E413" w14:textId="77777777" w:rsidR="00190671" w:rsidRDefault="00770414" w:rsidP="00770414">
      <w:pPr>
        <w:tabs>
          <w:tab w:val="left" w:pos="2976"/>
        </w:tabs>
        <w:ind w:left="2976" w:hanging="2835"/>
        <w:rPr>
          <w:sz w:val="24"/>
        </w:rPr>
      </w:pPr>
      <w:r>
        <w:rPr>
          <w:i/>
          <w:spacing w:val="-2"/>
          <w:sz w:val="24"/>
        </w:rPr>
        <w:t>leping</w:t>
      </w:r>
      <w:r>
        <w:rPr>
          <w:i/>
          <w:sz w:val="24"/>
        </w:rPr>
        <w:tab/>
      </w:r>
      <w:r>
        <w:rPr>
          <w:sz w:val="24"/>
        </w:rPr>
        <w:t>poolte vahel sõlmitud kirjalik Riikliku Postkasti teenuse kasutamise koostööleping koos selle juurde kuuluvate lisadega</w:t>
      </w:r>
    </w:p>
    <w:p w14:paraId="4DCA8923" w14:textId="77777777" w:rsidR="00190671" w:rsidRDefault="00190671">
      <w:pPr>
        <w:pStyle w:val="BodyText"/>
        <w:ind w:left="0"/>
      </w:pPr>
    </w:p>
    <w:p w14:paraId="6DFBF48E" w14:textId="77777777" w:rsidR="00190671" w:rsidRDefault="00770414" w:rsidP="00770414">
      <w:pPr>
        <w:tabs>
          <w:tab w:val="left" w:pos="2973"/>
        </w:tabs>
        <w:ind w:left="141"/>
      </w:pPr>
      <w:r>
        <w:rPr>
          <w:i/>
          <w:sz w:val="24"/>
        </w:rPr>
        <w:t>pool</w:t>
      </w:r>
      <w:r>
        <w:rPr>
          <w:i/>
          <w:sz w:val="24"/>
        </w:rPr>
        <w:tab/>
      </w:r>
      <w:r>
        <w:rPr>
          <w:sz w:val="24"/>
        </w:rPr>
        <w:t xml:space="preserve">RIA või klient, koos nimetatud </w:t>
      </w:r>
      <w:r w:rsidRPr="00770414">
        <w:rPr>
          <w:i/>
          <w:iCs/>
          <w:sz w:val="24"/>
        </w:rPr>
        <w:t>pooled</w:t>
      </w:r>
    </w:p>
    <w:p w14:paraId="75E1DA8D" w14:textId="77777777" w:rsidR="00190671" w:rsidRDefault="00190671">
      <w:pPr>
        <w:pStyle w:val="BodyText"/>
        <w:ind w:left="0"/>
      </w:pPr>
    </w:p>
    <w:p w14:paraId="748A53DF" w14:textId="77777777" w:rsidR="00190671" w:rsidRDefault="00770414" w:rsidP="00770414">
      <w:pPr>
        <w:pStyle w:val="BodyText"/>
        <w:tabs>
          <w:tab w:val="left" w:pos="2976"/>
        </w:tabs>
        <w:ind w:left="2974" w:hanging="2833"/>
      </w:pPr>
      <w:r>
        <w:rPr>
          <w:i/>
          <w:spacing w:val="-2"/>
        </w:rPr>
        <w:t>riigiportaal eesti.ee</w:t>
      </w:r>
      <w:r>
        <w:rPr>
          <w:i/>
        </w:rPr>
        <w:tab/>
      </w:r>
      <w:r>
        <w:t xml:space="preserve">riigi ühtne veebikeskkond, mille kaudu avalikustatakse teavet ja võimaldatakse juurdepääs elektroonilistele teenustele </w:t>
      </w:r>
    </w:p>
    <w:p w14:paraId="79C08D91" w14:textId="77777777" w:rsidR="00190671" w:rsidRDefault="00190671">
      <w:pPr>
        <w:pStyle w:val="BodyText"/>
        <w:spacing w:before="1"/>
        <w:ind w:left="0"/>
      </w:pPr>
    </w:p>
    <w:p w14:paraId="6B03E1BE" w14:textId="77777777" w:rsidR="00190671" w:rsidRDefault="00770414">
      <w:pPr>
        <w:pStyle w:val="BodyText"/>
        <w:tabs>
          <w:tab w:val="left" w:pos="2976"/>
        </w:tabs>
        <w:ind w:left="2974" w:right="253" w:hanging="2833"/>
      </w:pPr>
      <w:r>
        <w:rPr>
          <w:i/>
          <w:spacing w:val="-2"/>
        </w:rPr>
        <w:t>SMS-teavitus</w:t>
      </w:r>
      <w:r>
        <w:rPr>
          <w:i/>
        </w:rPr>
        <w:tab/>
      </w:r>
      <w:r>
        <w:rPr>
          <w:i/>
        </w:rPr>
        <w:tab/>
      </w:r>
      <w:r>
        <w:t>SMS (</w:t>
      </w:r>
      <w:proofErr w:type="spellStart"/>
      <w:r>
        <w:t>Short</w:t>
      </w:r>
      <w:proofErr w:type="spellEnd"/>
      <w:r>
        <w:t xml:space="preserve"> </w:t>
      </w:r>
      <w:proofErr w:type="spellStart"/>
      <w:r>
        <w:t>Message</w:t>
      </w:r>
      <w:proofErr w:type="spellEnd"/>
      <w:r>
        <w:t xml:space="preserve"> Service) lühisõnum pikkusega kuni 160 sümbolit</w:t>
      </w:r>
      <w:r w:rsidR="006B46AD">
        <w:br/>
      </w:r>
    </w:p>
    <w:p w14:paraId="0EF82FC9" w14:textId="77777777" w:rsidR="006B46AD" w:rsidRDefault="006B46AD" w:rsidP="006B46AD">
      <w:pPr>
        <w:pStyle w:val="BodyText"/>
        <w:tabs>
          <w:tab w:val="left" w:pos="2976"/>
        </w:tabs>
        <w:ind w:left="2974" w:right="253" w:hanging="2833"/>
        <w:jc w:val="both"/>
        <w:rPr>
          <w:iCs/>
          <w:spacing w:val="-2"/>
        </w:rPr>
      </w:pPr>
      <w:r>
        <w:rPr>
          <w:i/>
          <w:spacing w:val="-2"/>
        </w:rPr>
        <w:t>p</w:t>
      </w:r>
      <w:r w:rsidR="00770414">
        <w:rPr>
          <w:i/>
          <w:spacing w:val="-2"/>
        </w:rPr>
        <w:t>laneerimata katkestus</w:t>
      </w:r>
      <w:r w:rsidR="00770414">
        <w:rPr>
          <w:i/>
          <w:spacing w:val="-2"/>
        </w:rPr>
        <w:tab/>
      </w:r>
      <w:r>
        <w:rPr>
          <w:iCs/>
          <w:spacing w:val="-2"/>
        </w:rPr>
        <w:t>plaaniväline teenuse või selle funktsionaalsuse mittetoimimine. Planeerimata katkestuste hulka arvestatakse ainult teenuse tööajal aset leidvad planeerimata katkestused</w:t>
      </w:r>
    </w:p>
    <w:p w14:paraId="624DEBF0" w14:textId="77777777" w:rsidR="00770414" w:rsidRDefault="00770414" w:rsidP="006B46AD">
      <w:pPr>
        <w:pStyle w:val="BodyText"/>
        <w:tabs>
          <w:tab w:val="left" w:pos="2976"/>
        </w:tabs>
        <w:ind w:left="2974" w:right="253" w:hanging="2833"/>
        <w:jc w:val="both"/>
        <w:rPr>
          <w:iCs/>
          <w:spacing w:val="-2"/>
        </w:rPr>
      </w:pPr>
    </w:p>
    <w:p w14:paraId="62613FAF" w14:textId="77777777" w:rsidR="006B46AD" w:rsidRDefault="006B46AD" w:rsidP="006B46AD">
      <w:pPr>
        <w:pStyle w:val="BodyText"/>
        <w:tabs>
          <w:tab w:val="left" w:pos="2976"/>
        </w:tabs>
        <w:ind w:left="2974" w:right="253" w:hanging="2833"/>
        <w:jc w:val="both"/>
        <w:rPr>
          <w:iCs/>
          <w:spacing w:val="-2"/>
        </w:rPr>
      </w:pPr>
      <w:r>
        <w:rPr>
          <w:i/>
          <w:spacing w:val="-2"/>
        </w:rPr>
        <w:t>hooldustöö</w:t>
      </w:r>
      <w:r>
        <w:rPr>
          <w:i/>
          <w:spacing w:val="-2"/>
        </w:rPr>
        <w:tab/>
      </w:r>
      <w:r>
        <w:rPr>
          <w:i/>
          <w:spacing w:val="-2"/>
        </w:rPr>
        <w:tab/>
      </w:r>
      <w:r>
        <w:rPr>
          <w:iCs/>
          <w:spacing w:val="-2"/>
        </w:rPr>
        <w:t>tegevuste kogum teenuse hoidmiseks seisundis, et tagada nõutav funktsionaalsus. Hooldustöö hõlmad teenuse seiret, testimist, seadistamist jms tegevusi, millega kaasnevast teenuse katkestusest on eelnevalt teavitatud teenustaseme nõuetega sätestatud korras</w:t>
      </w:r>
    </w:p>
    <w:p w14:paraId="47D51330" w14:textId="77777777" w:rsidR="006B46AD" w:rsidRDefault="006B46AD" w:rsidP="006B46AD">
      <w:pPr>
        <w:pStyle w:val="BodyText"/>
        <w:tabs>
          <w:tab w:val="left" w:pos="2976"/>
        </w:tabs>
        <w:ind w:left="2974" w:right="253" w:hanging="2833"/>
        <w:jc w:val="both"/>
        <w:rPr>
          <w:iCs/>
          <w:spacing w:val="-2"/>
        </w:rPr>
      </w:pPr>
    </w:p>
    <w:p w14:paraId="544DE085" w14:textId="17413BF5" w:rsidR="002A0A17" w:rsidRDefault="006B46AD" w:rsidP="0040689C">
      <w:pPr>
        <w:pStyle w:val="BodyText"/>
        <w:tabs>
          <w:tab w:val="left" w:pos="2976"/>
        </w:tabs>
        <w:ind w:left="2974" w:right="253" w:hanging="2833"/>
        <w:jc w:val="both"/>
        <w:rPr>
          <w:iCs/>
          <w:spacing w:val="-2"/>
        </w:rPr>
      </w:pPr>
      <w:r>
        <w:rPr>
          <w:i/>
          <w:spacing w:val="-2"/>
        </w:rPr>
        <w:t>teenus</w:t>
      </w:r>
      <w:r>
        <w:rPr>
          <w:i/>
          <w:spacing w:val="-2"/>
        </w:rPr>
        <w:tab/>
      </w:r>
      <w:r w:rsidRPr="0040689C">
        <w:rPr>
          <w:iCs/>
          <w:spacing w:val="-2"/>
        </w:rPr>
        <w:tab/>
        <w:t xml:space="preserve">kliendile osutatav Riikliku Postkasti teenus, mis seisneb teavituste </w:t>
      </w:r>
      <w:r w:rsidR="0040689C" w:rsidRPr="0040689C">
        <w:rPr>
          <w:iCs/>
          <w:spacing w:val="-2"/>
        </w:rPr>
        <w:t>ja dokumentide saatmises isiku või ettevõtte Riiklikusse Postkasti ja edastamises isiklikule e-maili aadressile või SMSide saatmises telefoninumbrile</w:t>
      </w:r>
      <w:r w:rsidR="0040689C">
        <w:rPr>
          <w:iCs/>
          <w:spacing w:val="-2"/>
        </w:rPr>
        <w:t xml:space="preserve">. Dokumente ja teavitusi on võimalik edastada, kui adressaat on seadistanud </w:t>
      </w:r>
      <w:r w:rsidR="00C072FE">
        <w:rPr>
          <w:iCs/>
          <w:spacing w:val="-2"/>
        </w:rPr>
        <w:t xml:space="preserve">Riikliku postkasti </w:t>
      </w:r>
      <w:r w:rsidR="0040689C">
        <w:rPr>
          <w:iCs/>
          <w:spacing w:val="-2"/>
        </w:rPr>
        <w:t>suunamise ning SMS teavituse saamiseks peab isik olema seadistanud Riiklikus Postkastis ka oma mobiiltelefoninumbri</w:t>
      </w:r>
    </w:p>
    <w:p w14:paraId="4AAB1E1D" w14:textId="77777777" w:rsidR="0040689C" w:rsidRDefault="0040689C" w:rsidP="0040689C">
      <w:pPr>
        <w:pStyle w:val="BodyText"/>
        <w:tabs>
          <w:tab w:val="left" w:pos="2976"/>
        </w:tabs>
        <w:ind w:left="2974" w:right="253" w:hanging="2833"/>
        <w:jc w:val="both"/>
        <w:rPr>
          <w:iCs/>
          <w:spacing w:val="-2"/>
        </w:rPr>
      </w:pPr>
    </w:p>
    <w:p w14:paraId="21AF2989" w14:textId="77777777" w:rsidR="00CA7B54" w:rsidRDefault="0040689C" w:rsidP="0040689C">
      <w:pPr>
        <w:pStyle w:val="BodyText"/>
        <w:tabs>
          <w:tab w:val="left" w:pos="2976"/>
        </w:tabs>
        <w:ind w:left="2974" w:right="253" w:hanging="2833"/>
        <w:jc w:val="both"/>
        <w:rPr>
          <w:iCs/>
          <w:spacing w:val="-2"/>
        </w:rPr>
      </w:pPr>
      <w:r>
        <w:rPr>
          <w:i/>
          <w:spacing w:val="-2"/>
        </w:rPr>
        <w:t>teenustasu</w:t>
      </w:r>
      <w:r>
        <w:rPr>
          <w:i/>
          <w:spacing w:val="-2"/>
        </w:rPr>
        <w:tab/>
      </w:r>
      <w:r w:rsidR="002A0A17">
        <w:rPr>
          <w:iCs/>
          <w:spacing w:val="-2"/>
        </w:rPr>
        <w:t xml:space="preserve">kliendile SMS teavitusteenuse osutamiseks kasutatav sideoperaatori määratud sõnumi </w:t>
      </w:r>
      <w:r w:rsidR="00714FE2">
        <w:rPr>
          <w:iCs/>
          <w:spacing w:val="-2"/>
        </w:rPr>
        <w:t>teenustasu</w:t>
      </w:r>
    </w:p>
    <w:p w14:paraId="57D92EEE" w14:textId="77777777" w:rsidR="00CA7B54" w:rsidRDefault="00CA7B54" w:rsidP="0040689C">
      <w:pPr>
        <w:pStyle w:val="BodyText"/>
        <w:tabs>
          <w:tab w:val="left" w:pos="2976"/>
        </w:tabs>
        <w:ind w:left="2974" w:right="253" w:hanging="2833"/>
        <w:jc w:val="both"/>
        <w:rPr>
          <w:iCs/>
          <w:spacing w:val="-2"/>
        </w:rPr>
      </w:pPr>
    </w:p>
    <w:p w14:paraId="41EA4936" w14:textId="77777777" w:rsidR="00CA7B54" w:rsidRPr="008B643A" w:rsidRDefault="008B643A" w:rsidP="0040689C">
      <w:pPr>
        <w:pStyle w:val="BodyText"/>
        <w:tabs>
          <w:tab w:val="left" w:pos="2976"/>
        </w:tabs>
        <w:ind w:left="2974" w:right="253" w:hanging="2833"/>
        <w:jc w:val="both"/>
        <w:rPr>
          <w:color w:val="000000"/>
        </w:rPr>
      </w:pPr>
      <w:r>
        <w:rPr>
          <w:i/>
          <w:spacing w:val="-2"/>
        </w:rPr>
        <w:t>p</w:t>
      </w:r>
      <w:r w:rsidR="00CA7B54">
        <w:rPr>
          <w:i/>
          <w:spacing w:val="-2"/>
        </w:rPr>
        <w:t>ostkasti haldusliides</w:t>
      </w:r>
      <w:r w:rsidR="00CA7B54">
        <w:rPr>
          <w:i/>
          <w:spacing w:val="-2"/>
        </w:rPr>
        <w:tab/>
      </w:r>
      <w:r w:rsidR="00CA7B54" w:rsidRPr="008B643A">
        <w:rPr>
          <w:color w:val="000000"/>
        </w:rPr>
        <w:t>riiklike teavituste koostamise, saatmise ja nende staatuse jälgimise keskkond.</w:t>
      </w:r>
      <w:r w:rsidR="00CA7B54" w:rsidRPr="008B643A">
        <w:rPr>
          <w:color w:val="000000"/>
          <w:w w:val="101"/>
        </w:rPr>
        <w:t xml:space="preserve">  </w:t>
      </w:r>
      <w:r w:rsidR="00CA7B54" w:rsidRPr="008B643A">
        <w:rPr>
          <w:color w:val="000000"/>
        </w:rPr>
        <w:t xml:space="preserve">Haldusliidese omanik </w:t>
      </w:r>
      <w:r>
        <w:rPr>
          <w:color w:val="000000"/>
        </w:rPr>
        <w:t>on</w:t>
      </w:r>
      <w:r w:rsidR="00CA7B54" w:rsidRPr="008B643A">
        <w:rPr>
          <w:color w:val="000000"/>
        </w:rPr>
        <w:t xml:space="preserve"> juriidiline isik, kellel on konfigureeritud postkasti haldusliides ning kellele on RIA poolt antud volitus selle kasutamiseks</w:t>
      </w:r>
    </w:p>
    <w:p w14:paraId="540773E8" w14:textId="77777777" w:rsidR="00CA7B54" w:rsidRDefault="00CA7B54" w:rsidP="0040689C">
      <w:pPr>
        <w:pStyle w:val="BodyText"/>
        <w:tabs>
          <w:tab w:val="left" w:pos="2976"/>
        </w:tabs>
        <w:ind w:left="2974" w:right="253" w:hanging="2833"/>
        <w:jc w:val="both"/>
        <w:rPr>
          <w:i/>
          <w:spacing w:val="-2"/>
        </w:rPr>
      </w:pPr>
    </w:p>
    <w:p w14:paraId="3CF67C93" w14:textId="77777777" w:rsidR="00CA7B54" w:rsidRDefault="00CA7B54" w:rsidP="008B643A">
      <w:pPr>
        <w:spacing w:before="10"/>
        <w:ind w:left="2880" w:hanging="2840"/>
        <w:rPr>
          <w:color w:val="000000"/>
          <w:sz w:val="24"/>
          <w:szCs w:val="24"/>
        </w:rPr>
      </w:pPr>
      <w:r>
        <w:rPr>
          <w:i/>
          <w:spacing w:val="-2"/>
        </w:rPr>
        <w:t>profiil</w:t>
      </w:r>
      <w:r w:rsidRPr="00CA7B54">
        <w:rPr>
          <w:rFonts w:ascii="Arial MT" w:hAnsi="Arial MT"/>
          <w:color w:val="000000"/>
          <w:sz w:val="20"/>
        </w:rPr>
        <w:t xml:space="preserve"> </w:t>
      </w:r>
      <w:r>
        <w:rPr>
          <w:rFonts w:ascii="Arial MT" w:hAnsi="Arial MT"/>
          <w:color w:val="000000"/>
          <w:sz w:val="20"/>
        </w:rPr>
        <w:tab/>
      </w:r>
      <w:r w:rsidRPr="008B643A">
        <w:rPr>
          <w:color w:val="000000"/>
          <w:sz w:val="24"/>
          <w:szCs w:val="24"/>
        </w:rPr>
        <w:t>haldusliidese omanikul</w:t>
      </w:r>
      <w:r w:rsidR="008B643A">
        <w:rPr>
          <w:color w:val="000000"/>
          <w:sz w:val="24"/>
          <w:szCs w:val="24"/>
        </w:rPr>
        <w:t xml:space="preserve"> </w:t>
      </w:r>
      <w:r w:rsidRPr="008B643A">
        <w:rPr>
          <w:color w:val="000000"/>
          <w:sz w:val="24"/>
          <w:szCs w:val="24"/>
        </w:rPr>
        <w:t xml:space="preserve">on võimalik luua mitu erinevat profiili, mille alt saata teavitusi (nt </w:t>
      </w:r>
      <w:r w:rsidR="008B643A">
        <w:rPr>
          <w:color w:val="000000"/>
          <w:sz w:val="24"/>
          <w:szCs w:val="24"/>
        </w:rPr>
        <w:t>Riigi Infosüsteemi Ametil</w:t>
      </w:r>
      <w:r w:rsidRPr="008B643A">
        <w:rPr>
          <w:color w:val="000000"/>
          <w:sz w:val="24"/>
          <w:szCs w:val="24"/>
        </w:rPr>
        <w:t xml:space="preserve"> võib olla </w:t>
      </w:r>
      <w:r w:rsidRPr="008B643A">
        <w:rPr>
          <w:color w:val="000000"/>
          <w:sz w:val="24"/>
          <w:szCs w:val="24"/>
        </w:rPr>
        <w:lastRenderedPageBreak/>
        <w:t xml:space="preserve">profiil </w:t>
      </w:r>
      <w:r w:rsidR="008B643A">
        <w:rPr>
          <w:color w:val="000000"/>
          <w:sz w:val="24"/>
          <w:szCs w:val="24"/>
        </w:rPr>
        <w:t xml:space="preserve">nimega Riigi Infosüsteemi Amet, Pääsuke jne). </w:t>
      </w:r>
      <w:r w:rsidRPr="008B643A">
        <w:rPr>
          <w:color w:val="000000"/>
          <w:sz w:val="24"/>
          <w:szCs w:val="24"/>
        </w:rPr>
        <w:t>Igal profiilil on oma sihtrühm ning teavituste liigid</w:t>
      </w:r>
    </w:p>
    <w:p w14:paraId="5715DF74" w14:textId="77777777" w:rsidR="00FA62D5" w:rsidRPr="008B643A" w:rsidRDefault="00FA62D5" w:rsidP="008B643A">
      <w:pPr>
        <w:spacing w:before="10"/>
        <w:ind w:left="2880" w:hanging="2840"/>
        <w:rPr>
          <w:color w:val="000000"/>
          <w:sz w:val="24"/>
          <w:szCs w:val="24"/>
        </w:rPr>
      </w:pPr>
    </w:p>
    <w:p w14:paraId="7D2A4CFD" w14:textId="74417DED" w:rsidR="00CA7B54" w:rsidRPr="007466A3" w:rsidRDefault="00FA62D5" w:rsidP="002F3720">
      <w:pPr>
        <w:pStyle w:val="BodyText"/>
        <w:tabs>
          <w:tab w:val="left" w:pos="2976"/>
        </w:tabs>
        <w:ind w:left="2974" w:right="253" w:hanging="2833"/>
        <w:rPr>
          <w:i/>
          <w:spacing w:val="-2"/>
        </w:rPr>
      </w:pPr>
      <w:r w:rsidRPr="007466A3">
        <w:rPr>
          <w:i/>
          <w:spacing w:val="-2"/>
        </w:rPr>
        <w:t>riigipilv</w:t>
      </w:r>
      <w:r w:rsidRPr="007466A3">
        <w:rPr>
          <w:i/>
          <w:spacing w:val="-2"/>
        </w:rPr>
        <w:tab/>
      </w:r>
      <w:r w:rsidR="002F3720" w:rsidRPr="007466A3">
        <w:t>riigi poolt hallatav pilvekeskkond, mis võimaldab pakkuda avalikule sektorile keskseid pilvelahendusi ja nendega seotud teenuseid. Riigipilve arenduse eest vastutab Riigi Info- ja Kommunikatsioonitehnoloogia Keskus (Riigi IT Keskus)</w:t>
      </w:r>
    </w:p>
    <w:p w14:paraId="5AD87CAC" w14:textId="77777777" w:rsidR="002F3720" w:rsidRPr="002F3720" w:rsidRDefault="002F3720" w:rsidP="0040689C">
      <w:pPr>
        <w:pStyle w:val="BodyText"/>
        <w:tabs>
          <w:tab w:val="left" w:pos="2976"/>
        </w:tabs>
        <w:ind w:left="2974" w:right="253" w:hanging="2833"/>
        <w:jc w:val="both"/>
        <w:rPr>
          <w:i/>
          <w:spacing w:val="-2"/>
          <w:highlight w:val="yellow"/>
        </w:rPr>
      </w:pPr>
    </w:p>
    <w:p w14:paraId="3E33A894" w14:textId="5AD9267B" w:rsidR="002F3720" w:rsidRDefault="002F3720" w:rsidP="0040689C">
      <w:pPr>
        <w:pStyle w:val="BodyText"/>
        <w:tabs>
          <w:tab w:val="left" w:pos="2976"/>
        </w:tabs>
        <w:ind w:left="2974" w:right="253" w:hanging="2833"/>
        <w:jc w:val="both"/>
        <w:rPr>
          <w:iCs/>
          <w:spacing w:val="-2"/>
        </w:rPr>
      </w:pPr>
      <w:r w:rsidRPr="007466A3">
        <w:rPr>
          <w:i/>
          <w:spacing w:val="-2"/>
        </w:rPr>
        <w:t>AWS</w:t>
      </w:r>
      <w:r w:rsidR="007462A4">
        <w:rPr>
          <w:i/>
          <w:spacing w:val="-2"/>
        </w:rPr>
        <w:tab/>
      </w:r>
      <w:proofErr w:type="spellStart"/>
      <w:r w:rsidR="007462A4">
        <w:rPr>
          <w:iCs/>
          <w:spacing w:val="-2"/>
        </w:rPr>
        <w:t>Amazon</w:t>
      </w:r>
      <w:proofErr w:type="spellEnd"/>
      <w:r w:rsidR="007462A4">
        <w:rPr>
          <w:iCs/>
          <w:spacing w:val="-2"/>
        </w:rPr>
        <w:t xml:space="preserve"> </w:t>
      </w:r>
      <w:proofErr w:type="spellStart"/>
      <w:r w:rsidR="007462A4">
        <w:rPr>
          <w:iCs/>
          <w:spacing w:val="-2"/>
        </w:rPr>
        <w:t>Web</w:t>
      </w:r>
      <w:proofErr w:type="spellEnd"/>
      <w:r w:rsidR="007462A4">
        <w:rPr>
          <w:iCs/>
          <w:spacing w:val="-2"/>
        </w:rPr>
        <w:t xml:space="preserve"> Service on </w:t>
      </w:r>
      <w:proofErr w:type="spellStart"/>
      <w:r w:rsidR="007462A4">
        <w:rPr>
          <w:iCs/>
          <w:spacing w:val="-2"/>
        </w:rPr>
        <w:t>Amazoni</w:t>
      </w:r>
      <w:proofErr w:type="spellEnd"/>
      <w:r w:rsidR="007462A4">
        <w:rPr>
          <w:iCs/>
          <w:spacing w:val="-2"/>
        </w:rPr>
        <w:t xml:space="preserve"> loodud ja hallatav pilvetehnoloogia platvorm, mis pakub laia valikut teenuseid, mida saab kasutada interneti kaudu ilma füüsilist riistvara omamata</w:t>
      </w:r>
      <w:r w:rsidR="00850F2B">
        <w:rPr>
          <w:iCs/>
          <w:spacing w:val="-2"/>
        </w:rPr>
        <w:t>*</w:t>
      </w:r>
    </w:p>
    <w:p w14:paraId="5ED7044A" w14:textId="77777777" w:rsidR="00CA7B54" w:rsidRPr="00CA7B54" w:rsidRDefault="00CA7B54" w:rsidP="002F3720">
      <w:pPr>
        <w:pStyle w:val="BodyText"/>
        <w:tabs>
          <w:tab w:val="left" w:pos="2976"/>
        </w:tabs>
        <w:ind w:left="0" w:right="253"/>
        <w:jc w:val="both"/>
        <w:rPr>
          <w:iCs/>
          <w:spacing w:val="-2"/>
        </w:rPr>
      </w:pPr>
    </w:p>
    <w:p w14:paraId="79CC7281" w14:textId="77777777" w:rsidR="00CA7B54" w:rsidRDefault="00CA7B54" w:rsidP="0040689C">
      <w:pPr>
        <w:pStyle w:val="BodyText"/>
        <w:tabs>
          <w:tab w:val="left" w:pos="2976"/>
        </w:tabs>
        <w:ind w:left="2974" w:right="253" w:hanging="2833"/>
        <w:jc w:val="both"/>
        <w:rPr>
          <w:iCs/>
          <w:spacing w:val="-2"/>
        </w:rPr>
      </w:pPr>
      <w:r>
        <w:rPr>
          <w:i/>
          <w:spacing w:val="-2"/>
        </w:rPr>
        <w:t>RIA kasutajatugi</w:t>
      </w:r>
      <w:r>
        <w:rPr>
          <w:i/>
          <w:spacing w:val="-2"/>
        </w:rPr>
        <w:tab/>
      </w:r>
      <w:r>
        <w:rPr>
          <w:iCs/>
          <w:spacing w:val="-2"/>
        </w:rPr>
        <w:t>teenuse kasutamisel esinevate probleemide lahendamisega tegelev üksus, kes registreerib klientide pöördumised, juhib probleemide lahendamist ja annab tagasisidet</w:t>
      </w:r>
    </w:p>
    <w:p w14:paraId="3351C716" w14:textId="77777777" w:rsidR="00CA7B54" w:rsidRPr="00CA7B54" w:rsidRDefault="00CA7B54" w:rsidP="0040689C">
      <w:pPr>
        <w:pStyle w:val="BodyText"/>
        <w:tabs>
          <w:tab w:val="left" w:pos="2976"/>
        </w:tabs>
        <w:ind w:left="2974" w:right="253" w:hanging="2833"/>
        <w:jc w:val="both"/>
        <w:rPr>
          <w:iCs/>
          <w:spacing w:val="-2"/>
        </w:rPr>
      </w:pPr>
    </w:p>
    <w:p w14:paraId="634F5328" w14:textId="77777777" w:rsidR="00CA7B54" w:rsidRPr="00CA7B54" w:rsidRDefault="008B643A" w:rsidP="0040689C">
      <w:pPr>
        <w:pStyle w:val="BodyText"/>
        <w:tabs>
          <w:tab w:val="left" w:pos="2976"/>
        </w:tabs>
        <w:ind w:left="2974" w:right="253" w:hanging="2833"/>
        <w:jc w:val="both"/>
        <w:rPr>
          <w:iCs/>
          <w:spacing w:val="-2"/>
        </w:rPr>
      </w:pPr>
      <w:r>
        <w:rPr>
          <w:i/>
          <w:spacing w:val="-2"/>
        </w:rPr>
        <w:t>t</w:t>
      </w:r>
      <w:r w:rsidR="00CA7B54">
        <w:rPr>
          <w:i/>
          <w:spacing w:val="-2"/>
        </w:rPr>
        <w:t>ööpäev</w:t>
      </w:r>
      <w:r w:rsidR="00CA7B54">
        <w:rPr>
          <w:i/>
          <w:spacing w:val="-2"/>
        </w:rPr>
        <w:tab/>
      </w:r>
      <w:r w:rsidR="00CA7B54">
        <w:rPr>
          <w:iCs/>
          <w:spacing w:val="-2"/>
        </w:rPr>
        <w:t>E-N kell 9-17, R 9-16, v.a. riigi- ja rahvuspühad</w:t>
      </w:r>
    </w:p>
    <w:p w14:paraId="75362043" w14:textId="77777777" w:rsidR="00190671" w:rsidRDefault="00190671">
      <w:pPr>
        <w:pStyle w:val="BodyText"/>
        <w:ind w:left="0"/>
        <w:rPr>
          <w:i/>
        </w:rPr>
      </w:pPr>
    </w:p>
    <w:p w14:paraId="38809869" w14:textId="77777777" w:rsidR="00190671" w:rsidRDefault="00190671">
      <w:pPr>
        <w:pStyle w:val="BodyText"/>
        <w:spacing w:before="5"/>
        <w:ind w:left="0"/>
        <w:rPr>
          <w:i/>
        </w:rPr>
      </w:pPr>
    </w:p>
    <w:p w14:paraId="3863C78A" w14:textId="77777777" w:rsidR="00190671" w:rsidRDefault="00000000">
      <w:pPr>
        <w:pStyle w:val="Heading1"/>
        <w:numPr>
          <w:ilvl w:val="0"/>
          <w:numId w:val="1"/>
        </w:numPr>
        <w:tabs>
          <w:tab w:val="left" w:pos="561"/>
        </w:tabs>
        <w:spacing w:line="240" w:lineRule="auto"/>
      </w:pPr>
      <w:r>
        <w:rPr>
          <w:spacing w:val="-2"/>
        </w:rPr>
        <w:t>LIITUMINE</w:t>
      </w:r>
    </w:p>
    <w:p w14:paraId="66EAD957" w14:textId="77777777" w:rsidR="002F3720" w:rsidRDefault="002F3720" w:rsidP="002F3720"/>
    <w:p w14:paraId="5AA0C123" w14:textId="77777777" w:rsidR="002F3720" w:rsidRPr="002F3720" w:rsidRDefault="002F3720" w:rsidP="002F3720">
      <w:pPr>
        <w:pStyle w:val="ListParagraph"/>
        <w:numPr>
          <w:ilvl w:val="1"/>
          <w:numId w:val="1"/>
        </w:numPr>
        <w:tabs>
          <w:tab w:val="left" w:pos="547"/>
        </w:tabs>
        <w:spacing w:line="247" w:lineRule="auto"/>
        <w:ind w:right="136"/>
        <w:rPr>
          <w:sz w:val="24"/>
        </w:rPr>
      </w:pPr>
      <w:r w:rsidRPr="002F3720">
        <w:rPr>
          <w:sz w:val="24"/>
        </w:rPr>
        <w:t>Teenuse</w:t>
      </w:r>
      <w:r w:rsidRPr="002F3720">
        <w:rPr>
          <w:spacing w:val="-9"/>
          <w:sz w:val="24"/>
        </w:rPr>
        <w:t xml:space="preserve"> </w:t>
      </w:r>
      <w:r w:rsidRPr="002F3720">
        <w:rPr>
          <w:sz w:val="24"/>
        </w:rPr>
        <w:t>kasutamise</w:t>
      </w:r>
      <w:r w:rsidRPr="002F3720">
        <w:rPr>
          <w:spacing w:val="-9"/>
          <w:sz w:val="24"/>
        </w:rPr>
        <w:t xml:space="preserve"> </w:t>
      </w:r>
      <w:r w:rsidRPr="002F3720">
        <w:rPr>
          <w:sz w:val="24"/>
        </w:rPr>
        <w:t>eelduseks</w:t>
      </w:r>
      <w:r w:rsidRPr="002F3720">
        <w:rPr>
          <w:spacing w:val="-8"/>
          <w:sz w:val="24"/>
        </w:rPr>
        <w:t xml:space="preserve"> </w:t>
      </w:r>
      <w:r w:rsidRPr="002F3720">
        <w:rPr>
          <w:sz w:val="24"/>
        </w:rPr>
        <w:t>on</w:t>
      </w:r>
      <w:r w:rsidRPr="002F3720">
        <w:rPr>
          <w:spacing w:val="-8"/>
          <w:sz w:val="24"/>
        </w:rPr>
        <w:t xml:space="preserve"> </w:t>
      </w:r>
      <w:r w:rsidRPr="002F3720">
        <w:rPr>
          <w:sz w:val="24"/>
        </w:rPr>
        <w:t>RIA</w:t>
      </w:r>
      <w:r w:rsidRPr="002F3720">
        <w:rPr>
          <w:spacing w:val="-9"/>
          <w:sz w:val="24"/>
        </w:rPr>
        <w:t xml:space="preserve"> </w:t>
      </w:r>
      <w:r w:rsidRPr="002F3720">
        <w:rPr>
          <w:sz w:val="24"/>
        </w:rPr>
        <w:t>ja</w:t>
      </w:r>
      <w:r w:rsidRPr="002F3720">
        <w:rPr>
          <w:spacing w:val="-9"/>
          <w:sz w:val="24"/>
        </w:rPr>
        <w:t xml:space="preserve"> </w:t>
      </w:r>
      <w:r w:rsidRPr="002F3720">
        <w:rPr>
          <w:sz w:val="24"/>
        </w:rPr>
        <w:t>teenust</w:t>
      </w:r>
      <w:r w:rsidRPr="002F3720">
        <w:rPr>
          <w:spacing w:val="-8"/>
          <w:sz w:val="24"/>
        </w:rPr>
        <w:t xml:space="preserve"> </w:t>
      </w:r>
      <w:r w:rsidRPr="002F3720">
        <w:rPr>
          <w:sz w:val="24"/>
        </w:rPr>
        <w:t>kasutada</w:t>
      </w:r>
      <w:r w:rsidRPr="002F3720">
        <w:rPr>
          <w:spacing w:val="-9"/>
          <w:sz w:val="24"/>
        </w:rPr>
        <w:t xml:space="preserve"> </w:t>
      </w:r>
      <w:r w:rsidRPr="002F3720">
        <w:rPr>
          <w:sz w:val="24"/>
        </w:rPr>
        <w:t>sooviva</w:t>
      </w:r>
      <w:r w:rsidRPr="002F3720">
        <w:rPr>
          <w:spacing w:val="-9"/>
          <w:sz w:val="24"/>
        </w:rPr>
        <w:t xml:space="preserve"> </w:t>
      </w:r>
      <w:r w:rsidRPr="002F3720">
        <w:rPr>
          <w:sz w:val="24"/>
        </w:rPr>
        <w:t>kliendi</w:t>
      </w:r>
      <w:r w:rsidRPr="002F3720">
        <w:rPr>
          <w:spacing w:val="-8"/>
          <w:sz w:val="24"/>
        </w:rPr>
        <w:t xml:space="preserve"> </w:t>
      </w:r>
      <w:r w:rsidRPr="002F3720">
        <w:rPr>
          <w:sz w:val="24"/>
        </w:rPr>
        <w:t>vaheline</w:t>
      </w:r>
      <w:r w:rsidRPr="002F3720">
        <w:rPr>
          <w:spacing w:val="-9"/>
          <w:sz w:val="24"/>
        </w:rPr>
        <w:t xml:space="preserve"> </w:t>
      </w:r>
      <w:r w:rsidRPr="002F3720">
        <w:rPr>
          <w:sz w:val="24"/>
        </w:rPr>
        <w:t xml:space="preserve">kirjalik leping. </w:t>
      </w:r>
      <w:proofErr w:type="spellStart"/>
      <w:r w:rsidRPr="002F3720">
        <w:rPr>
          <w:sz w:val="24"/>
        </w:rPr>
        <w:t>RIA-l</w:t>
      </w:r>
      <w:proofErr w:type="spellEnd"/>
      <w:r w:rsidRPr="002F3720">
        <w:rPr>
          <w:sz w:val="24"/>
        </w:rPr>
        <w:t xml:space="preserve"> on õigus enne lepingu sõlmimist ja lepingu kehtivuse ajal küsida kliendilt täiendavat</w:t>
      </w:r>
      <w:r w:rsidRPr="002F3720">
        <w:rPr>
          <w:spacing w:val="-4"/>
          <w:sz w:val="24"/>
        </w:rPr>
        <w:t xml:space="preserve"> </w:t>
      </w:r>
      <w:r w:rsidRPr="002F3720">
        <w:rPr>
          <w:sz w:val="24"/>
        </w:rPr>
        <w:t>informatsiooni,</w:t>
      </w:r>
      <w:r w:rsidRPr="002F3720">
        <w:rPr>
          <w:spacing w:val="-4"/>
          <w:sz w:val="24"/>
        </w:rPr>
        <w:t xml:space="preserve"> </w:t>
      </w:r>
      <w:r w:rsidRPr="002F3720">
        <w:rPr>
          <w:sz w:val="24"/>
        </w:rPr>
        <w:t>mis</w:t>
      </w:r>
      <w:r w:rsidRPr="002F3720">
        <w:rPr>
          <w:spacing w:val="-4"/>
          <w:sz w:val="24"/>
        </w:rPr>
        <w:t xml:space="preserve"> </w:t>
      </w:r>
      <w:r w:rsidRPr="002F3720">
        <w:rPr>
          <w:sz w:val="24"/>
        </w:rPr>
        <w:t>on</w:t>
      </w:r>
      <w:r w:rsidRPr="002F3720">
        <w:rPr>
          <w:spacing w:val="-4"/>
          <w:sz w:val="24"/>
        </w:rPr>
        <w:t xml:space="preserve"> </w:t>
      </w:r>
      <w:r w:rsidRPr="002F3720">
        <w:rPr>
          <w:sz w:val="24"/>
        </w:rPr>
        <w:t>vajalik</w:t>
      </w:r>
      <w:r w:rsidRPr="002F3720">
        <w:rPr>
          <w:spacing w:val="-4"/>
          <w:sz w:val="24"/>
        </w:rPr>
        <w:t xml:space="preserve"> </w:t>
      </w:r>
      <w:r w:rsidRPr="002F3720">
        <w:rPr>
          <w:sz w:val="24"/>
        </w:rPr>
        <w:t>teenuse</w:t>
      </w:r>
      <w:r w:rsidRPr="002F3720">
        <w:rPr>
          <w:spacing w:val="-1"/>
          <w:sz w:val="24"/>
        </w:rPr>
        <w:t xml:space="preserve"> </w:t>
      </w:r>
      <w:r w:rsidRPr="002F3720">
        <w:rPr>
          <w:sz w:val="24"/>
        </w:rPr>
        <w:t>osutamiseks</w:t>
      </w:r>
      <w:r w:rsidRPr="002F3720">
        <w:rPr>
          <w:spacing w:val="-4"/>
          <w:sz w:val="24"/>
        </w:rPr>
        <w:t xml:space="preserve"> </w:t>
      </w:r>
      <w:r w:rsidRPr="002F3720">
        <w:rPr>
          <w:sz w:val="24"/>
        </w:rPr>
        <w:t>või</w:t>
      </w:r>
      <w:r w:rsidRPr="002F3720">
        <w:rPr>
          <w:spacing w:val="-4"/>
          <w:sz w:val="24"/>
        </w:rPr>
        <w:t xml:space="preserve"> </w:t>
      </w:r>
      <w:r w:rsidRPr="002F3720">
        <w:rPr>
          <w:sz w:val="24"/>
        </w:rPr>
        <w:t>osutamise</w:t>
      </w:r>
      <w:r w:rsidRPr="002F3720">
        <w:rPr>
          <w:spacing w:val="-5"/>
          <w:sz w:val="24"/>
        </w:rPr>
        <w:t xml:space="preserve"> </w:t>
      </w:r>
      <w:r w:rsidRPr="002F3720">
        <w:rPr>
          <w:sz w:val="24"/>
        </w:rPr>
        <w:t xml:space="preserve">põhjendatuse hindamiseks. </w:t>
      </w:r>
      <w:proofErr w:type="spellStart"/>
      <w:r w:rsidRPr="002F3720">
        <w:rPr>
          <w:sz w:val="24"/>
        </w:rPr>
        <w:t>RIA-l</w:t>
      </w:r>
      <w:proofErr w:type="spellEnd"/>
      <w:r w:rsidRPr="002F3720">
        <w:rPr>
          <w:sz w:val="24"/>
        </w:rPr>
        <w:t xml:space="preserve"> on õigus teenuse osutamisest keelduda.</w:t>
      </w:r>
    </w:p>
    <w:p w14:paraId="641E3015" w14:textId="77777777" w:rsidR="002F3720" w:rsidRDefault="002F3720" w:rsidP="002F3720">
      <w:pPr>
        <w:pStyle w:val="BodyText"/>
        <w:spacing w:before="28"/>
      </w:pPr>
    </w:p>
    <w:p w14:paraId="752783B2" w14:textId="77777777" w:rsidR="002F3720" w:rsidRDefault="002F3720" w:rsidP="002F3720">
      <w:pPr>
        <w:pStyle w:val="ListParagraph"/>
        <w:numPr>
          <w:ilvl w:val="1"/>
          <w:numId w:val="1"/>
        </w:numPr>
        <w:tabs>
          <w:tab w:val="left" w:pos="484"/>
          <w:tab w:val="left" w:pos="547"/>
        </w:tabs>
        <w:spacing w:line="247" w:lineRule="auto"/>
        <w:ind w:right="136"/>
        <w:rPr>
          <w:sz w:val="24"/>
        </w:rPr>
      </w:pPr>
      <w:r>
        <w:rPr>
          <w:sz w:val="24"/>
        </w:rPr>
        <w:t>Teenusega</w:t>
      </w:r>
      <w:r>
        <w:rPr>
          <w:spacing w:val="-15"/>
          <w:sz w:val="24"/>
        </w:rPr>
        <w:t xml:space="preserve"> </w:t>
      </w:r>
      <w:r>
        <w:rPr>
          <w:sz w:val="24"/>
        </w:rPr>
        <w:t>liitumiseks</w:t>
      </w:r>
      <w:r>
        <w:rPr>
          <w:spacing w:val="-14"/>
          <w:sz w:val="24"/>
        </w:rPr>
        <w:t xml:space="preserve"> </w:t>
      </w:r>
      <w:r>
        <w:rPr>
          <w:sz w:val="24"/>
        </w:rPr>
        <w:t>saadab</w:t>
      </w:r>
      <w:r>
        <w:rPr>
          <w:spacing w:val="-14"/>
          <w:sz w:val="24"/>
        </w:rPr>
        <w:t xml:space="preserve"> </w:t>
      </w:r>
      <w:r>
        <w:rPr>
          <w:sz w:val="24"/>
        </w:rPr>
        <w:t>klient</w:t>
      </w:r>
      <w:r>
        <w:rPr>
          <w:spacing w:val="-14"/>
          <w:sz w:val="24"/>
        </w:rPr>
        <w:t xml:space="preserve"> </w:t>
      </w:r>
      <w:r>
        <w:rPr>
          <w:sz w:val="24"/>
        </w:rPr>
        <w:t>digitaalselt</w:t>
      </w:r>
      <w:r>
        <w:rPr>
          <w:spacing w:val="-14"/>
          <w:sz w:val="24"/>
        </w:rPr>
        <w:t xml:space="preserve"> </w:t>
      </w:r>
      <w:r>
        <w:rPr>
          <w:sz w:val="24"/>
        </w:rPr>
        <w:t>allkirjastatud</w:t>
      </w:r>
      <w:r>
        <w:rPr>
          <w:spacing w:val="-14"/>
          <w:sz w:val="24"/>
        </w:rPr>
        <w:t xml:space="preserve"> </w:t>
      </w:r>
      <w:r>
        <w:rPr>
          <w:sz w:val="24"/>
        </w:rPr>
        <w:t>liitumistaotluse</w:t>
      </w:r>
      <w:r>
        <w:rPr>
          <w:spacing w:val="-15"/>
          <w:sz w:val="24"/>
        </w:rPr>
        <w:t xml:space="preserve"> </w:t>
      </w:r>
      <w:r>
        <w:rPr>
          <w:sz w:val="24"/>
        </w:rPr>
        <w:t>kasutajatoe</w:t>
      </w:r>
      <w:r>
        <w:rPr>
          <w:spacing w:val="-15"/>
          <w:sz w:val="24"/>
        </w:rPr>
        <w:t xml:space="preserve"> </w:t>
      </w:r>
      <w:r>
        <w:rPr>
          <w:sz w:val="24"/>
        </w:rPr>
        <w:t xml:space="preserve">e- posti aadressile </w:t>
      </w:r>
      <w:hyperlink r:id="rId8" w:history="1">
        <w:r w:rsidRPr="002F3720">
          <w:rPr>
            <w:rStyle w:val="Hyperlink"/>
            <w:sz w:val="24"/>
            <w:szCs w:val="24"/>
          </w:rPr>
          <w:t>klient@ria.ee</w:t>
        </w:r>
      </w:hyperlink>
      <w:r>
        <w:rPr>
          <w:sz w:val="24"/>
          <w:szCs w:val="24"/>
        </w:rPr>
        <w:t>.</w:t>
      </w:r>
      <w:r w:rsidRPr="002F3720">
        <w:rPr>
          <w:sz w:val="24"/>
          <w:szCs w:val="24"/>
        </w:rPr>
        <w:t xml:space="preserve">  </w:t>
      </w:r>
    </w:p>
    <w:p w14:paraId="07F43D5A" w14:textId="77777777" w:rsidR="002F3720" w:rsidRDefault="002F3720" w:rsidP="002F3720">
      <w:pPr>
        <w:pStyle w:val="BodyText"/>
        <w:spacing w:before="26"/>
        <w:ind w:left="0"/>
      </w:pPr>
    </w:p>
    <w:p w14:paraId="3FE25892" w14:textId="77777777" w:rsidR="002F3720" w:rsidRPr="002F3720" w:rsidRDefault="002F3720" w:rsidP="002F3720">
      <w:pPr>
        <w:pStyle w:val="ListParagraph"/>
        <w:numPr>
          <w:ilvl w:val="1"/>
          <w:numId w:val="1"/>
        </w:numPr>
        <w:tabs>
          <w:tab w:val="left" w:pos="547"/>
        </w:tabs>
        <w:spacing w:line="247" w:lineRule="auto"/>
        <w:ind w:right="138"/>
        <w:rPr>
          <w:sz w:val="24"/>
        </w:rPr>
      </w:pPr>
      <w:r w:rsidRPr="002F3720">
        <w:rPr>
          <w:sz w:val="24"/>
        </w:rPr>
        <w:t xml:space="preserve">Kui takistusi teenusega liitumiseks ei ole, saadab RIA kliendile eeltäidetud lepingu allkirjastamiseks. Allkirjastatud lepingu saadab klient </w:t>
      </w:r>
      <w:proofErr w:type="spellStart"/>
      <w:r w:rsidRPr="002F3720">
        <w:rPr>
          <w:sz w:val="24"/>
        </w:rPr>
        <w:t>RIA-le</w:t>
      </w:r>
      <w:proofErr w:type="spellEnd"/>
      <w:r w:rsidRPr="002F3720">
        <w:rPr>
          <w:sz w:val="24"/>
        </w:rPr>
        <w:t xml:space="preserve"> tagasi e-posti aadressile </w:t>
      </w:r>
      <w:hyperlink r:id="rId9" w:history="1">
        <w:r w:rsidRPr="002F3720">
          <w:rPr>
            <w:rStyle w:val="Hyperlink"/>
            <w:sz w:val="24"/>
            <w:szCs w:val="24"/>
          </w:rPr>
          <w:t>klient@ria.ee</w:t>
        </w:r>
      </w:hyperlink>
      <w:r>
        <w:rPr>
          <w:sz w:val="24"/>
          <w:szCs w:val="24"/>
        </w:rPr>
        <w:t>.</w:t>
      </w:r>
      <w:r w:rsidRPr="002F3720">
        <w:rPr>
          <w:sz w:val="24"/>
          <w:szCs w:val="24"/>
        </w:rPr>
        <w:t xml:space="preserve">  </w:t>
      </w:r>
    </w:p>
    <w:p w14:paraId="696CBFB0" w14:textId="77777777" w:rsidR="002F3720" w:rsidRDefault="002F3720" w:rsidP="002F3720">
      <w:pPr>
        <w:pStyle w:val="ListParagraph"/>
        <w:tabs>
          <w:tab w:val="left" w:pos="547"/>
        </w:tabs>
        <w:spacing w:line="247" w:lineRule="auto"/>
        <w:ind w:left="840" w:right="138" w:firstLine="0"/>
        <w:rPr>
          <w:sz w:val="24"/>
        </w:rPr>
      </w:pPr>
    </w:p>
    <w:p w14:paraId="0C02BD4D" w14:textId="77777777" w:rsidR="002F3720" w:rsidRPr="002F3720" w:rsidRDefault="002F3720" w:rsidP="002F3720">
      <w:pPr>
        <w:pStyle w:val="ListParagraph"/>
        <w:numPr>
          <w:ilvl w:val="1"/>
          <w:numId w:val="1"/>
        </w:numPr>
        <w:rPr>
          <w:sz w:val="24"/>
          <w:szCs w:val="24"/>
        </w:rPr>
      </w:pPr>
      <w:r w:rsidRPr="002F3720">
        <w:rPr>
          <w:sz w:val="24"/>
        </w:rPr>
        <w:t>Teenuse</w:t>
      </w:r>
      <w:r w:rsidRPr="002F3720">
        <w:rPr>
          <w:spacing w:val="-4"/>
          <w:sz w:val="24"/>
        </w:rPr>
        <w:t xml:space="preserve"> </w:t>
      </w:r>
      <w:r w:rsidRPr="002F3720">
        <w:rPr>
          <w:spacing w:val="-2"/>
          <w:sz w:val="24"/>
        </w:rPr>
        <w:t>liigid</w:t>
      </w:r>
      <w:r>
        <w:rPr>
          <w:spacing w:val="-2"/>
          <w:sz w:val="24"/>
        </w:rPr>
        <w:t>:</w:t>
      </w:r>
    </w:p>
    <w:p w14:paraId="6024D7D6" w14:textId="77777777" w:rsidR="002F3720" w:rsidRPr="002F3720" w:rsidRDefault="002F3720" w:rsidP="002F3720">
      <w:pPr>
        <w:rPr>
          <w:sz w:val="24"/>
          <w:szCs w:val="24"/>
        </w:rPr>
      </w:pPr>
    </w:p>
    <w:p w14:paraId="007914AC" w14:textId="77777777" w:rsidR="002F3720" w:rsidRPr="007466A3" w:rsidRDefault="002F3720" w:rsidP="002F3720">
      <w:pPr>
        <w:pStyle w:val="ListParagraph"/>
        <w:numPr>
          <w:ilvl w:val="2"/>
          <w:numId w:val="7"/>
        </w:numPr>
        <w:rPr>
          <w:sz w:val="24"/>
          <w:szCs w:val="24"/>
        </w:rPr>
      </w:pPr>
      <w:r w:rsidRPr="007466A3">
        <w:rPr>
          <w:sz w:val="24"/>
          <w:szCs w:val="24"/>
        </w:rPr>
        <w:t>dokumentide ja teadete saatmine Riiklikusse postkasti läbi lokaalse haldusliidese</w:t>
      </w:r>
    </w:p>
    <w:p w14:paraId="401ABB7D" w14:textId="77777777" w:rsidR="002F3720" w:rsidRPr="007466A3" w:rsidRDefault="002F3720" w:rsidP="002F3720">
      <w:pPr>
        <w:pStyle w:val="ListParagraph"/>
        <w:numPr>
          <w:ilvl w:val="2"/>
          <w:numId w:val="7"/>
        </w:numPr>
        <w:rPr>
          <w:sz w:val="24"/>
          <w:szCs w:val="24"/>
        </w:rPr>
      </w:pPr>
      <w:r w:rsidRPr="007466A3">
        <w:rPr>
          <w:sz w:val="24"/>
          <w:szCs w:val="24"/>
        </w:rPr>
        <w:t>dokumentide ja teadete saatmine Riiklikusse postkasti läbi RIA poolt paigaldatud haldusliidese</w:t>
      </w:r>
    </w:p>
    <w:p w14:paraId="5C977C4E" w14:textId="77777777" w:rsidR="002F3720" w:rsidRPr="007466A3" w:rsidRDefault="002F3720" w:rsidP="002F3720">
      <w:pPr>
        <w:pStyle w:val="ListParagraph"/>
        <w:numPr>
          <w:ilvl w:val="2"/>
          <w:numId w:val="7"/>
        </w:numPr>
        <w:rPr>
          <w:sz w:val="24"/>
          <w:szCs w:val="24"/>
        </w:rPr>
      </w:pPr>
      <w:r w:rsidRPr="007466A3">
        <w:rPr>
          <w:sz w:val="24"/>
          <w:szCs w:val="24"/>
        </w:rPr>
        <w:t>SMS-teavituste saatmine mobiiltelefonidele kasutades X-tee andmevahetusteenust.</w:t>
      </w:r>
    </w:p>
    <w:p w14:paraId="3A88B618" w14:textId="77777777" w:rsidR="002F3720" w:rsidRPr="007466A3" w:rsidRDefault="002F3720" w:rsidP="002F3720">
      <w:pPr>
        <w:pStyle w:val="ListParagraph"/>
        <w:numPr>
          <w:ilvl w:val="2"/>
          <w:numId w:val="7"/>
        </w:numPr>
        <w:rPr>
          <w:sz w:val="24"/>
          <w:szCs w:val="24"/>
        </w:rPr>
      </w:pPr>
      <w:r w:rsidRPr="007466A3">
        <w:rPr>
          <w:sz w:val="24"/>
        </w:rPr>
        <w:t>Tüüptingimuste punktides 3.4.2-3.4.3 nimetatud teenused, mida RIA paigaldab, on  kliendile tasulised.</w:t>
      </w:r>
    </w:p>
    <w:p w14:paraId="29BE96EE" w14:textId="77777777" w:rsidR="002F3720" w:rsidRDefault="002F3720" w:rsidP="002F3720">
      <w:pPr>
        <w:pStyle w:val="ListParagraph"/>
        <w:ind w:left="480" w:firstLine="0"/>
      </w:pPr>
    </w:p>
    <w:p w14:paraId="0FB0E4A2" w14:textId="77777777" w:rsidR="002F3720" w:rsidRPr="002F3720" w:rsidRDefault="002F3720" w:rsidP="002F3720">
      <w:pPr>
        <w:pStyle w:val="ListParagraph"/>
        <w:numPr>
          <w:ilvl w:val="0"/>
          <w:numId w:val="7"/>
        </w:numPr>
        <w:rPr>
          <w:b/>
          <w:bCs/>
          <w:sz w:val="24"/>
          <w:szCs w:val="24"/>
        </w:rPr>
      </w:pPr>
      <w:r w:rsidRPr="002F3720">
        <w:rPr>
          <w:b/>
          <w:bCs/>
          <w:sz w:val="24"/>
          <w:szCs w:val="24"/>
        </w:rPr>
        <w:t>KLIENDI</w:t>
      </w:r>
      <w:r w:rsidRPr="002F3720">
        <w:rPr>
          <w:b/>
          <w:bCs/>
          <w:spacing w:val="-2"/>
          <w:sz w:val="24"/>
          <w:szCs w:val="24"/>
        </w:rPr>
        <w:t xml:space="preserve"> </w:t>
      </w:r>
      <w:r w:rsidRPr="002F3720">
        <w:rPr>
          <w:b/>
          <w:bCs/>
          <w:sz w:val="24"/>
          <w:szCs w:val="24"/>
        </w:rPr>
        <w:t>ÕIGUSED</w:t>
      </w:r>
      <w:r w:rsidRPr="002F3720">
        <w:rPr>
          <w:b/>
          <w:bCs/>
          <w:spacing w:val="-1"/>
          <w:sz w:val="24"/>
          <w:szCs w:val="24"/>
        </w:rPr>
        <w:t xml:space="preserve"> </w:t>
      </w:r>
      <w:r w:rsidRPr="002F3720">
        <w:rPr>
          <w:b/>
          <w:bCs/>
          <w:sz w:val="24"/>
          <w:szCs w:val="24"/>
        </w:rPr>
        <w:t>JA</w:t>
      </w:r>
      <w:r w:rsidRPr="002F3720">
        <w:rPr>
          <w:b/>
          <w:bCs/>
          <w:spacing w:val="-1"/>
          <w:sz w:val="24"/>
          <w:szCs w:val="24"/>
        </w:rPr>
        <w:t xml:space="preserve"> </w:t>
      </w:r>
      <w:r w:rsidRPr="002F3720">
        <w:rPr>
          <w:b/>
          <w:bCs/>
          <w:spacing w:val="-2"/>
          <w:sz w:val="24"/>
          <w:szCs w:val="24"/>
        </w:rPr>
        <w:t>KOHUSTUSED</w:t>
      </w:r>
    </w:p>
    <w:p w14:paraId="103FC8DC" w14:textId="77777777" w:rsidR="002F3720" w:rsidRDefault="002F3720" w:rsidP="002F3720">
      <w:pPr>
        <w:pStyle w:val="BodyText"/>
        <w:spacing w:before="43"/>
        <w:rPr>
          <w:b/>
        </w:rPr>
      </w:pPr>
    </w:p>
    <w:p w14:paraId="7A0967A0" w14:textId="77777777" w:rsidR="002F3720" w:rsidRPr="002F3720" w:rsidRDefault="002F3720" w:rsidP="002F3720">
      <w:pPr>
        <w:pStyle w:val="ListParagraph"/>
        <w:numPr>
          <w:ilvl w:val="1"/>
          <w:numId w:val="12"/>
        </w:numPr>
        <w:tabs>
          <w:tab w:val="left" w:pos="494"/>
        </w:tabs>
        <w:rPr>
          <w:sz w:val="24"/>
        </w:rPr>
      </w:pPr>
      <w:r w:rsidRPr="002F3720">
        <w:rPr>
          <w:sz w:val="24"/>
        </w:rPr>
        <w:t xml:space="preserve">Kliendil on </w:t>
      </w:r>
      <w:r w:rsidRPr="002F3720">
        <w:rPr>
          <w:spacing w:val="-2"/>
          <w:sz w:val="24"/>
        </w:rPr>
        <w:t>õigus:</w:t>
      </w:r>
    </w:p>
    <w:p w14:paraId="55D95ECF" w14:textId="77777777" w:rsidR="002F3720" w:rsidRDefault="002F3720" w:rsidP="002F3720">
      <w:pPr>
        <w:pStyle w:val="BodyText"/>
        <w:spacing w:before="33"/>
      </w:pPr>
    </w:p>
    <w:p w14:paraId="0F170471" w14:textId="77777777" w:rsidR="002F3720" w:rsidRDefault="002F3720" w:rsidP="002F3720">
      <w:pPr>
        <w:pStyle w:val="ListParagraph"/>
        <w:numPr>
          <w:ilvl w:val="2"/>
          <w:numId w:val="12"/>
        </w:numPr>
        <w:tabs>
          <w:tab w:val="left" w:pos="861"/>
        </w:tabs>
        <w:ind w:hanging="734"/>
        <w:rPr>
          <w:sz w:val="24"/>
        </w:rPr>
      </w:pPr>
      <w:r>
        <w:rPr>
          <w:sz w:val="24"/>
        </w:rPr>
        <w:t>kasutada</w:t>
      </w:r>
      <w:r>
        <w:rPr>
          <w:spacing w:val="-5"/>
          <w:sz w:val="24"/>
        </w:rPr>
        <w:t xml:space="preserve"> </w:t>
      </w:r>
      <w:r>
        <w:rPr>
          <w:sz w:val="24"/>
        </w:rPr>
        <w:t>teenust</w:t>
      </w:r>
      <w:r>
        <w:rPr>
          <w:spacing w:val="-1"/>
          <w:sz w:val="24"/>
        </w:rPr>
        <w:t xml:space="preserve"> </w:t>
      </w:r>
      <w:r>
        <w:rPr>
          <w:sz w:val="24"/>
        </w:rPr>
        <w:t>õigusaktides,</w:t>
      </w:r>
      <w:r>
        <w:rPr>
          <w:spacing w:val="-1"/>
          <w:sz w:val="24"/>
        </w:rPr>
        <w:t xml:space="preserve"> </w:t>
      </w:r>
      <w:r>
        <w:rPr>
          <w:sz w:val="24"/>
        </w:rPr>
        <w:t>lepingus</w:t>
      </w:r>
      <w:r>
        <w:rPr>
          <w:spacing w:val="-1"/>
          <w:sz w:val="24"/>
        </w:rPr>
        <w:t xml:space="preserve"> </w:t>
      </w:r>
      <w:r>
        <w:rPr>
          <w:sz w:val="24"/>
        </w:rPr>
        <w:t>ja</w:t>
      </w:r>
      <w:r>
        <w:rPr>
          <w:spacing w:val="-2"/>
          <w:sz w:val="24"/>
        </w:rPr>
        <w:t xml:space="preserve"> </w:t>
      </w:r>
      <w:r>
        <w:rPr>
          <w:sz w:val="24"/>
        </w:rPr>
        <w:t>selle</w:t>
      </w:r>
      <w:r>
        <w:rPr>
          <w:spacing w:val="-2"/>
          <w:sz w:val="24"/>
        </w:rPr>
        <w:t xml:space="preserve"> </w:t>
      </w:r>
      <w:r>
        <w:rPr>
          <w:sz w:val="24"/>
        </w:rPr>
        <w:t>lisades</w:t>
      </w:r>
      <w:r>
        <w:rPr>
          <w:spacing w:val="-1"/>
          <w:sz w:val="24"/>
        </w:rPr>
        <w:t xml:space="preserve"> </w:t>
      </w:r>
      <w:r>
        <w:rPr>
          <w:sz w:val="24"/>
        </w:rPr>
        <w:t>sätestatud</w:t>
      </w:r>
      <w:r>
        <w:rPr>
          <w:spacing w:val="-1"/>
          <w:sz w:val="24"/>
        </w:rPr>
        <w:t xml:space="preserve"> </w:t>
      </w:r>
      <w:r>
        <w:rPr>
          <w:sz w:val="24"/>
        </w:rPr>
        <w:t>tingimustel</w:t>
      </w:r>
      <w:r>
        <w:rPr>
          <w:spacing w:val="-1"/>
          <w:sz w:val="24"/>
        </w:rPr>
        <w:t xml:space="preserve"> </w:t>
      </w:r>
      <w:r>
        <w:rPr>
          <w:sz w:val="24"/>
        </w:rPr>
        <w:t>ja</w:t>
      </w:r>
      <w:r>
        <w:rPr>
          <w:spacing w:val="-1"/>
          <w:sz w:val="24"/>
        </w:rPr>
        <w:t xml:space="preserve"> </w:t>
      </w:r>
      <w:r>
        <w:rPr>
          <w:spacing w:val="-2"/>
          <w:sz w:val="24"/>
        </w:rPr>
        <w:t>korras;</w:t>
      </w:r>
    </w:p>
    <w:p w14:paraId="01122358" w14:textId="77777777" w:rsidR="002F3720" w:rsidRDefault="002F3720" w:rsidP="002F3720">
      <w:pPr>
        <w:pStyle w:val="ListParagraph"/>
        <w:numPr>
          <w:ilvl w:val="2"/>
          <w:numId w:val="12"/>
        </w:numPr>
        <w:tabs>
          <w:tab w:val="left" w:pos="858"/>
        </w:tabs>
        <w:spacing w:before="13"/>
        <w:ind w:left="858" w:hanging="731"/>
        <w:rPr>
          <w:sz w:val="24"/>
        </w:rPr>
      </w:pPr>
      <w:r>
        <w:rPr>
          <w:sz w:val="24"/>
        </w:rPr>
        <w:t>nõuda</w:t>
      </w:r>
      <w:r>
        <w:rPr>
          <w:spacing w:val="-4"/>
          <w:sz w:val="24"/>
        </w:rPr>
        <w:t xml:space="preserve"> </w:t>
      </w:r>
      <w:r>
        <w:rPr>
          <w:sz w:val="24"/>
        </w:rPr>
        <w:t>teenuse</w:t>
      </w:r>
      <w:r>
        <w:rPr>
          <w:spacing w:val="-2"/>
          <w:sz w:val="24"/>
        </w:rPr>
        <w:t xml:space="preserve"> </w:t>
      </w:r>
      <w:r>
        <w:rPr>
          <w:sz w:val="24"/>
        </w:rPr>
        <w:t>osutamist lepingus</w:t>
      </w:r>
      <w:r>
        <w:rPr>
          <w:spacing w:val="-1"/>
          <w:sz w:val="24"/>
        </w:rPr>
        <w:t xml:space="preserve"> </w:t>
      </w:r>
      <w:r>
        <w:rPr>
          <w:sz w:val="24"/>
        </w:rPr>
        <w:t>ja</w:t>
      </w:r>
      <w:r>
        <w:rPr>
          <w:spacing w:val="-1"/>
          <w:sz w:val="24"/>
        </w:rPr>
        <w:t xml:space="preserve"> </w:t>
      </w:r>
      <w:r>
        <w:rPr>
          <w:sz w:val="24"/>
        </w:rPr>
        <w:t>selle</w:t>
      </w:r>
      <w:r>
        <w:rPr>
          <w:spacing w:val="-2"/>
          <w:sz w:val="24"/>
        </w:rPr>
        <w:t xml:space="preserve"> </w:t>
      </w:r>
      <w:r>
        <w:rPr>
          <w:sz w:val="24"/>
        </w:rPr>
        <w:t>lisades</w:t>
      </w:r>
      <w:r>
        <w:rPr>
          <w:spacing w:val="-1"/>
          <w:sz w:val="24"/>
        </w:rPr>
        <w:t xml:space="preserve"> </w:t>
      </w:r>
      <w:r>
        <w:rPr>
          <w:sz w:val="24"/>
        </w:rPr>
        <w:t>sätestatud</w:t>
      </w:r>
      <w:r>
        <w:rPr>
          <w:spacing w:val="-1"/>
          <w:sz w:val="24"/>
        </w:rPr>
        <w:t xml:space="preserve"> </w:t>
      </w:r>
      <w:r>
        <w:rPr>
          <w:sz w:val="24"/>
        </w:rPr>
        <w:t>tingimustel</w:t>
      </w:r>
      <w:r>
        <w:rPr>
          <w:spacing w:val="-2"/>
          <w:sz w:val="24"/>
        </w:rPr>
        <w:t xml:space="preserve"> </w:t>
      </w:r>
      <w:r>
        <w:rPr>
          <w:sz w:val="24"/>
        </w:rPr>
        <w:t>ja</w:t>
      </w:r>
      <w:r>
        <w:rPr>
          <w:spacing w:val="-1"/>
          <w:sz w:val="24"/>
        </w:rPr>
        <w:t xml:space="preserve"> </w:t>
      </w:r>
      <w:r>
        <w:rPr>
          <w:spacing w:val="-2"/>
          <w:sz w:val="24"/>
        </w:rPr>
        <w:t>korras;</w:t>
      </w:r>
    </w:p>
    <w:p w14:paraId="2FE2949A" w14:textId="77777777" w:rsidR="002F3720" w:rsidRDefault="002F3720" w:rsidP="002F3720">
      <w:pPr>
        <w:pStyle w:val="ListParagraph"/>
        <w:numPr>
          <w:ilvl w:val="2"/>
          <w:numId w:val="12"/>
        </w:numPr>
        <w:tabs>
          <w:tab w:val="left" w:pos="858"/>
        </w:tabs>
        <w:spacing w:before="12"/>
        <w:ind w:left="858" w:hanging="731"/>
        <w:rPr>
          <w:sz w:val="24"/>
        </w:rPr>
      </w:pPr>
      <w:r>
        <w:rPr>
          <w:sz w:val="24"/>
        </w:rPr>
        <w:t>tutvuda</w:t>
      </w:r>
      <w:r>
        <w:rPr>
          <w:spacing w:val="-4"/>
          <w:sz w:val="24"/>
        </w:rPr>
        <w:t xml:space="preserve"> </w:t>
      </w:r>
      <w:r>
        <w:rPr>
          <w:sz w:val="24"/>
        </w:rPr>
        <w:t>teenuse</w:t>
      </w:r>
      <w:r>
        <w:rPr>
          <w:spacing w:val="-2"/>
          <w:sz w:val="24"/>
        </w:rPr>
        <w:t xml:space="preserve"> </w:t>
      </w:r>
      <w:r>
        <w:rPr>
          <w:sz w:val="24"/>
        </w:rPr>
        <w:t>osutamise</w:t>
      </w:r>
      <w:r>
        <w:rPr>
          <w:spacing w:val="-2"/>
          <w:sz w:val="24"/>
        </w:rPr>
        <w:t xml:space="preserve"> </w:t>
      </w:r>
      <w:r>
        <w:rPr>
          <w:sz w:val="24"/>
        </w:rPr>
        <w:t>tehnilise</w:t>
      </w:r>
      <w:r>
        <w:rPr>
          <w:spacing w:val="-2"/>
          <w:sz w:val="24"/>
        </w:rPr>
        <w:t xml:space="preserve"> </w:t>
      </w:r>
      <w:r>
        <w:rPr>
          <w:sz w:val="24"/>
        </w:rPr>
        <w:t>lahendusega</w:t>
      </w:r>
      <w:r>
        <w:rPr>
          <w:spacing w:val="-2"/>
          <w:sz w:val="24"/>
        </w:rPr>
        <w:t xml:space="preserve"> </w:t>
      </w:r>
      <w:r>
        <w:rPr>
          <w:sz w:val="24"/>
        </w:rPr>
        <w:t>ja</w:t>
      </w:r>
      <w:r>
        <w:rPr>
          <w:spacing w:val="-1"/>
          <w:sz w:val="24"/>
        </w:rPr>
        <w:t xml:space="preserve"> </w:t>
      </w:r>
      <w:r>
        <w:rPr>
          <w:sz w:val="24"/>
        </w:rPr>
        <w:t>teenuse</w:t>
      </w:r>
      <w:r>
        <w:rPr>
          <w:spacing w:val="-2"/>
          <w:sz w:val="24"/>
        </w:rPr>
        <w:t xml:space="preserve"> </w:t>
      </w:r>
      <w:r>
        <w:rPr>
          <w:sz w:val="24"/>
        </w:rPr>
        <w:t>tasu</w:t>
      </w:r>
      <w:r>
        <w:rPr>
          <w:spacing w:val="4"/>
          <w:sz w:val="24"/>
        </w:rPr>
        <w:t xml:space="preserve"> </w:t>
      </w:r>
      <w:r>
        <w:rPr>
          <w:sz w:val="24"/>
        </w:rPr>
        <w:t xml:space="preserve">arvestuse </w:t>
      </w:r>
      <w:r>
        <w:rPr>
          <w:spacing w:val="-2"/>
          <w:sz w:val="24"/>
        </w:rPr>
        <w:t>alustega;</w:t>
      </w:r>
    </w:p>
    <w:p w14:paraId="226BA32D" w14:textId="77777777" w:rsidR="002F3720" w:rsidRDefault="002F3720" w:rsidP="002F3720">
      <w:pPr>
        <w:pStyle w:val="ListParagraph"/>
        <w:numPr>
          <w:ilvl w:val="2"/>
          <w:numId w:val="12"/>
        </w:numPr>
        <w:tabs>
          <w:tab w:val="left" w:pos="861"/>
        </w:tabs>
        <w:spacing w:before="12"/>
        <w:ind w:hanging="734"/>
        <w:rPr>
          <w:sz w:val="24"/>
        </w:rPr>
      </w:pPr>
      <w:r>
        <w:rPr>
          <w:sz w:val="24"/>
        </w:rPr>
        <w:t>pöörduda</w:t>
      </w:r>
      <w:r>
        <w:rPr>
          <w:spacing w:val="-2"/>
          <w:sz w:val="24"/>
        </w:rPr>
        <w:t xml:space="preserve"> </w:t>
      </w:r>
      <w:r>
        <w:rPr>
          <w:sz w:val="24"/>
        </w:rPr>
        <w:t>RIA</w:t>
      </w:r>
      <w:r>
        <w:rPr>
          <w:spacing w:val="-1"/>
          <w:sz w:val="24"/>
        </w:rPr>
        <w:t xml:space="preserve"> </w:t>
      </w:r>
      <w:r>
        <w:rPr>
          <w:sz w:val="24"/>
        </w:rPr>
        <w:t>poole</w:t>
      </w:r>
      <w:r>
        <w:rPr>
          <w:spacing w:val="-2"/>
          <w:sz w:val="24"/>
        </w:rPr>
        <w:t xml:space="preserve"> </w:t>
      </w:r>
      <w:r>
        <w:rPr>
          <w:sz w:val="24"/>
        </w:rPr>
        <w:t xml:space="preserve">kasutajatoe </w:t>
      </w:r>
      <w:r>
        <w:rPr>
          <w:spacing w:val="-2"/>
          <w:sz w:val="24"/>
        </w:rPr>
        <w:t>saamiseks;</w:t>
      </w:r>
    </w:p>
    <w:p w14:paraId="165FC26A" w14:textId="77777777" w:rsidR="002F3720" w:rsidRDefault="002F3720" w:rsidP="002F3720">
      <w:pPr>
        <w:pStyle w:val="ListParagraph"/>
        <w:numPr>
          <w:ilvl w:val="2"/>
          <w:numId w:val="12"/>
        </w:numPr>
        <w:tabs>
          <w:tab w:val="left" w:pos="859"/>
        </w:tabs>
        <w:spacing w:before="12" w:line="249" w:lineRule="auto"/>
        <w:ind w:left="859" w:right="139" w:hanging="732"/>
        <w:rPr>
          <w:sz w:val="24"/>
        </w:rPr>
      </w:pPr>
      <w:r>
        <w:rPr>
          <w:sz w:val="24"/>
        </w:rPr>
        <w:t>saada ligipääs RIA poolt kogutud teenuse logiandmetele, X-tee teenuse või manuaalse logide väljastamise kaudu.</w:t>
      </w:r>
    </w:p>
    <w:p w14:paraId="72B21C28" w14:textId="77777777" w:rsidR="002F3720" w:rsidRDefault="002F3720" w:rsidP="002F3720">
      <w:pPr>
        <w:pStyle w:val="BodyText"/>
        <w:spacing w:before="21"/>
      </w:pPr>
    </w:p>
    <w:p w14:paraId="35EF2334" w14:textId="77777777" w:rsidR="002F3720" w:rsidRPr="002F3720" w:rsidRDefault="002F3720" w:rsidP="002F3720">
      <w:pPr>
        <w:pStyle w:val="ListParagraph"/>
        <w:numPr>
          <w:ilvl w:val="1"/>
          <w:numId w:val="11"/>
        </w:numPr>
        <w:tabs>
          <w:tab w:val="left" w:pos="494"/>
        </w:tabs>
        <w:rPr>
          <w:sz w:val="24"/>
        </w:rPr>
      </w:pPr>
      <w:r>
        <w:rPr>
          <w:sz w:val="24"/>
        </w:rPr>
        <w:lastRenderedPageBreak/>
        <w:t xml:space="preserve">Kliendil on </w:t>
      </w:r>
      <w:r>
        <w:rPr>
          <w:spacing w:val="-2"/>
          <w:sz w:val="24"/>
        </w:rPr>
        <w:t>kohustus:</w:t>
      </w:r>
    </w:p>
    <w:p w14:paraId="32265D14" w14:textId="77777777" w:rsidR="002F3720" w:rsidRPr="002F3720" w:rsidRDefault="002F3720" w:rsidP="002F3720">
      <w:pPr>
        <w:tabs>
          <w:tab w:val="left" w:pos="494"/>
        </w:tabs>
        <w:rPr>
          <w:sz w:val="24"/>
        </w:rPr>
      </w:pPr>
    </w:p>
    <w:p w14:paraId="04CDA448" w14:textId="77777777" w:rsidR="002F3720" w:rsidRPr="007466A3" w:rsidRDefault="002F3720" w:rsidP="002F3720">
      <w:pPr>
        <w:pStyle w:val="ListParagraph"/>
        <w:numPr>
          <w:ilvl w:val="2"/>
          <w:numId w:val="11"/>
        </w:numPr>
        <w:tabs>
          <w:tab w:val="left" w:pos="846"/>
        </w:tabs>
        <w:spacing w:before="64" w:line="249" w:lineRule="auto"/>
        <w:ind w:left="846" w:right="139"/>
        <w:rPr>
          <w:sz w:val="24"/>
        </w:rPr>
      </w:pPr>
      <w:r w:rsidRPr="007466A3">
        <w:rPr>
          <w:sz w:val="24"/>
        </w:rPr>
        <w:t xml:space="preserve">teavitada RIA kasutajatuge 48 (nelikümmend kaheksa) tundi ette planeeritavatest muudatustest ja/või tegevustest, mis võivad teenuse osutamist ja/või kasutamist </w:t>
      </w:r>
      <w:r w:rsidRPr="007466A3">
        <w:rPr>
          <w:spacing w:val="-2"/>
          <w:sz w:val="24"/>
        </w:rPr>
        <w:t>mõjutada;</w:t>
      </w:r>
    </w:p>
    <w:p w14:paraId="602413BA" w14:textId="77777777" w:rsidR="002F3720" w:rsidRPr="007466A3" w:rsidRDefault="002F3720" w:rsidP="002F3720">
      <w:pPr>
        <w:pStyle w:val="ListParagraph"/>
        <w:numPr>
          <w:ilvl w:val="2"/>
          <w:numId w:val="11"/>
        </w:numPr>
        <w:tabs>
          <w:tab w:val="left" w:pos="846"/>
        </w:tabs>
        <w:spacing w:line="247" w:lineRule="auto"/>
        <w:ind w:left="846" w:right="137"/>
        <w:rPr>
          <w:sz w:val="24"/>
        </w:rPr>
      </w:pPr>
      <w:r w:rsidRPr="007466A3">
        <w:rPr>
          <w:sz w:val="24"/>
        </w:rPr>
        <w:t>teavitada</w:t>
      </w:r>
      <w:r w:rsidRPr="007466A3">
        <w:rPr>
          <w:spacing w:val="-15"/>
          <w:sz w:val="24"/>
        </w:rPr>
        <w:t xml:space="preserve"> </w:t>
      </w:r>
      <w:r w:rsidRPr="007466A3">
        <w:rPr>
          <w:sz w:val="24"/>
        </w:rPr>
        <w:t>RIA</w:t>
      </w:r>
      <w:r w:rsidRPr="007466A3">
        <w:rPr>
          <w:spacing w:val="-1"/>
          <w:sz w:val="24"/>
        </w:rPr>
        <w:t xml:space="preserve"> </w:t>
      </w:r>
      <w:r w:rsidRPr="007466A3">
        <w:rPr>
          <w:sz w:val="24"/>
        </w:rPr>
        <w:t>kasutajatuge väliste IP aadresside muutmisest</w:t>
      </w:r>
      <w:r w:rsidRPr="007466A3">
        <w:rPr>
          <w:spacing w:val="-15"/>
          <w:sz w:val="24"/>
        </w:rPr>
        <w:t xml:space="preserve"> </w:t>
      </w:r>
      <w:r w:rsidRPr="007466A3">
        <w:rPr>
          <w:color w:val="000000"/>
          <w:sz w:val="24"/>
        </w:rPr>
        <w:t>vähemalt 7 tööpäeva ette;</w:t>
      </w:r>
    </w:p>
    <w:p w14:paraId="6315C1E7" w14:textId="77777777" w:rsidR="002F3720" w:rsidRPr="007466A3" w:rsidRDefault="002F3720" w:rsidP="002F3720">
      <w:pPr>
        <w:pStyle w:val="ListParagraph"/>
        <w:numPr>
          <w:ilvl w:val="2"/>
          <w:numId w:val="11"/>
        </w:numPr>
        <w:tabs>
          <w:tab w:val="left" w:pos="846"/>
        </w:tabs>
        <w:spacing w:line="247" w:lineRule="auto"/>
        <w:ind w:left="846" w:right="137"/>
        <w:rPr>
          <w:sz w:val="24"/>
        </w:rPr>
      </w:pPr>
      <w:r w:rsidRPr="007466A3">
        <w:rPr>
          <w:color w:val="000000"/>
          <w:sz w:val="24"/>
        </w:rPr>
        <w:t>teavitada RIA kasutajatuge kui päeva jooksul edastatavate teavituste arv ületab 100 000 teadet;</w:t>
      </w:r>
    </w:p>
    <w:p w14:paraId="54BC9402" w14:textId="77777777" w:rsidR="002F3720" w:rsidRDefault="002F3720" w:rsidP="002F3720">
      <w:pPr>
        <w:pStyle w:val="ListParagraph"/>
        <w:numPr>
          <w:ilvl w:val="2"/>
          <w:numId w:val="11"/>
        </w:numPr>
        <w:tabs>
          <w:tab w:val="left" w:pos="861"/>
        </w:tabs>
        <w:spacing w:before="3"/>
        <w:ind w:left="861" w:hanging="734"/>
        <w:rPr>
          <w:sz w:val="24"/>
        </w:rPr>
      </w:pPr>
      <w:r>
        <w:rPr>
          <w:sz w:val="24"/>
        </w:rPr>
        <w:t>tasuda</w:t>
      </w:r>
      <w:r>
        <w:rPr>
          <w:spacing w:val="-6"/>
          <w:sz w:val="24"/>
        </w:rPr>
        <w:t xml:space="preserve"> </w:t>
      </w:r>
      <w:r>
        <w:rPr>
          <w:sz w:val="24"/>
        </w:rPr>
        <w:t>teenuse</w:t>
      </w:r>
      <w:r>
        <w:rPr>
          <w:spacing w:val="-1"/>
          <w:sz w:val="24"/>
        </w:rPr>
        <w:t xml:space="preserve"> </w:t>
      </w:r>
      <w:r>
        <w:rPr>
          <w:sz w:val="24"/>
        </w:rPr>
        <w:t>eest</w:t>
      </w:r>
      <w:r>
        <w:rPr>
          <w:spacing w:val="-1"/>
          <w:sz w:val="24"/>
        </w:rPr>
        <w:t xml:space="preserve"> </w:t>
      </w:r>
      <w:r>
        <w:rPr>
          <w:sz w:val="24"/>
        </w:rPr>
        <w:t>tähtaegselt</w:t>
      </w:r>
      <w:r>
        <w:rPr>
          <w:spacing w:val="-1"/>
          <w:sz w:val="24"/>
        </w:rPr>
        <w:t xml:space="preserve"> </w:t>
      </w:r>
      <w:r>
        <w:rPr>
          <w:sz w:val="24"/>
        </w:rPr>
        <w:t>vastavalt</w:t>
      </w:r>
      <w:r>
        <w:rPr>
          <w:spacing w:val="-2"/>
          <w:sz w:val="24"/>
        </w:rPr>
        <w:t xml:space="preserve"> </w:t>
      </w:r>
      <w:r>
        <w:rPr>
          <w:sz w:val="24"/>
        </w:rPr>
        <w:t>RIA</w:t>
      </w:r>
      <w:r>
        <w:rPr>
          <w:spacing w:val="-2"/>
          <w:sz w:val="24"/>
        </w:rPr>
        <w:t xml:space="preserve"> </w:t>
      </w:r>
      <w:r>
        <w:rPr>
          <w:sz w:val="24"/>
        </w:rPr>
        <w:t>esitatud</w:t>
      </w:r>
      <w:r>
        <w:rPr>
          <w:spacing w:val="-1"/>
          <w:sz w:val="24"/>
        </w:rPr>
        <w:t xml:space="preserve"> </w:t>
      </w:r>
      <w:r>
        <w:rPr>
          <w:spacing w:val="-2"/>
          <w:sz w:val="24"/>
        </w:rPr>
        <w:t>arvetele;</w:t>
      </w:r>
    </w:p>
    <w:p w14:paraId="6186E971" w14:textId="77777777" w:rsidR="002F3720" w:rsidRDefault="002F3720" w:rsidP="002F3720">
      <w:pPr>
        <w:pStyle w:val="ListParagraph"/>
        <w:numPr>
          <w:ilvl w:val="2"/>
          <w:numId w:val="11"/>
        </w:numPr>
        <w:tabs>
          <w:tab w:val="left" w:pos="846"/>
        </w:tabs>
        <w:spacing w:before="12" w:line="247" w:lineRule="auto"/>
        <w:ind w:left="846" w:right="139"/>
        <w:rPr>
          <w:sz w:val="24"/>
        </w:rPr>
      </w:pPr>
      <w:r>
        <w:rPr>
          <w:sz w:val="24"/>
        </w:rPr>
        <w:t>teavitada RIA kasutajatuge esimesel võimalusel kontaktandmete ja organisatsioonilise vormi muutusest;</w:t>
      </w:r>
    </w:p>
    <w:p w14:paraId="0FB6704A" w14:textId="77777777" w:rsidR="002F3720" w:rsidRDefault="002F3720" w:rsidP="002F3720">
      <w:pPr>
        <w:pStyle w:val="ListParagraph"/>
        <w:numPr>
          <w:ilvl w:val="2"/>
          <w:numId w:val="11"/>
        </w:numPr>
        <w:tabs>
          <w:tab w:val="left" w:pos="861"/>
        </w:tabs>
        <w:spacing w:before="3"/>
        <w:ind w:left="861" w:hanging="734"/>
        <w:rPr>
          <w:sz w:val="24"/>
        </w:rPr>
      </w:pPr>
      <w:r>
        <w:rPr>
          <w:sz w:val="24"/>
        </w:rPr>
        <w:t>vastutada</w:t>
      </w:r>
      <w:r>
        <w:rPr>
          <w:spacing w:val="-2"/>
          <w:sz w:val="24"/>
        </w:rPr>
        <w:t xml:space="preserve"> </w:t>
      </w:r>
      <w:r>
        <w:rPr>
          <w:sz w:val="24"/>
        </w:rPr>
        <w:t>saadetavate dokumentide</w:t>
      </w:r>
      <w:r>
        <w:rPr>
          <w:spacing w:val="-1"/>
          <w:sz w:val="24"/>
        </w:rPr>
        <w:t xml:space="preserve"> </w:t>
      </w:r>
      <w:r>
        <w:rPr>
          <w:sz w:val="24"/>
        </w:rPr>
        <w:t>ja</w:t>
      </w:r>
      <w:r>
        <w:rPr>
          <w:spacing w:val="-2"/>
          <w:sz w:val="24"/>
        </w:rPr>
        <w:t xml:space="preserve"> </w:t>
      </w:r>
      <w:r>
        <w:rPr>
          <w:sz w:val="24"/>
        </w:rPr>
        <w:t>teavituste</w:t>
      </w:r>
      <w:r>
        <w:rPr>
          <w:spacing w:val="-1"/>
          <w:sz w:val="24"/>
        </w:rPr>
        <w:t xml:space="preserve"> </w:t>
      </w:r>
      <w:r>
        <w:rPr>
          <w:sz w:val="24"/>
        </w:rPr>
        <w:t xml:space="preserve">sisu </w:t>
      </w:r>
      <w:r>
        <w:rPr>
          <w:spacing w:val="-2"/>
          <w:sz w:val="24"/>
        </w:rPr>
        <w:t>eest;</w:t>
      </w:r>
    </w:p>
    <w:p w14:paraId="64FE915C" w14:textId="77777777" w:rsidR="002F3720" w:rsidRDefault="002F3720" w:rsidP="002F3720">
      <w:pPr>
        <w:pStyle w:val="ListParagraph"/>
        <w:numPr>
          <w:ilvl w:val="2"/>
          <w:numId w:val="11"/>
        </w:numPr>
        <w:tabs>
          <w:tab w:val="left" w:pos="846"/>
        </w:tabs>
        <w:spacing w:before="14" w:line="247" w:lineRule="auto"/>
        <w:ind w:left="846" w:right="137"/>
        <w:rPr>
          <w:sz w:val="24"/>
        </w:rPr>
      </w:pPr>
      <w:r>
        <w:rPr>
          <w:sz w:val="24"/>
        </w:rPr>
        <w:t>vastutada teabe edastamisel autoriõigust, isikuandmete kaitset ja andmekogude kasutamist reguleerivate ning teiste õigusaktide täitmise eest;</w:t>
      </w:r>
    </w:p>
    <w:p w14:paraId="151B6565" w14:textId="77777777" w:rsidR="002F3720" w:rsidRDefault="002F3720" w:rsidP="002F3720">
      <w:pPr>
        <w:pStyle w:val="ListParagraph"/>
        <w:numPr>
          <w:ilvl w:val="2"/>
          <w:numId w:val="11"/>
        </w:numPr>
        <w:tabs>
          <w:tab w:val="left" w:pos="861"/>
        </w:tabs>
        <w:spacing w:before="3"/>
        <w:ind w:left="861" w:hanging="734"/>
        <w:rPr>
          <w:sz w:val="24"/>
        </w:rPr>
      </w:pPr>
      <w:r>
        <w:rPr>
          <w:sz w:val="24"/>
        </w:rPr>
        <w:t>tagada</w:t>
      </w:r>
      <w:r>
        <w:rPr>
          <w:spacing w:val="-5"/>
          <w:sz w:val="24"/>
        </w:rPr>
        <w:t xml:space="preserve"> </w:t>
      </w:r>
      <w:r>
        <w:rPr>
          <w:sz w:val="24"/>
        </w:rPr>
        <w:t>teenusele</w:t>
      </w:r>
      <w:r>
        <w:rPr>
          <w:spacing w:val="-1"/>
          <w:sz w:val="24"/>
        </w:rPr>
        <w:t xml:space="preserve"> </w:t>
      </w:r>
      <w:r>
        <w:rPr>
          <w:sz w:val="24"/>
        </w:rPr>
        <w:t>ligipääs vaid</w:t>
      </w:r>
      <w:r>
        <w:rPr>
          <w:spacing w:val="-1"/>
          <w:sz w:val="24"/>
        </w:rPr>
        <w:t xml:space="preserve"> </w:t>
      </w:r>
      <w:r>
        <w:rPr>
          <w:sz w:val="24"/>
        </w:rPr>
        <w:t>selleks</w:t>
      </w:r>
      <w:r>
        <w:rPr>
          <w:spacing w:val="-2"/>
          <w:sz w:val="24"/>
        </w:rPr>
        <w:t xml:space="preserve"> </w:t>
      </w:r>
      <w:r>
        <w:rPr>
          <w:sz w:val="24"/>
        </w:rPr>
        <w:t>volitatud</w:t>
      </w:r>
      <w:r>
        <w:rPr>
          <w:spacing w:val="-1"/>
          <w:sz w:val="24"/>
        </w:rPr>
        <w:t xml:space="preserve"> </w:t>
      </w:r>
      <w:r>
        <w:rPr>
          <w:spacing w:val="-2"/>
          <w:sz w:val="24"/>
        </w:rPr>
        <w:t>isikutele.</w:t>
      </w:r>
    </w:p>
    <w:p w14:paraId="570D878A" w14:textId="77777777" w:rsidR="002F3720" w:rsidRDefault="002F3720" w:rsidP="002F3720">
      <w:pPr>
        <w:tabs>
          <w:tab w:val="left" w:pos="494"/>
        </w:tabs>
        <w:rPr>
          <w:sz w:val="24"/>
        </w:rPr>
      </w:pPr>
    </w:p>
    <w:p w14:paraId="3D15ADA6" w14:textId="77777777" w:rsidR="002F3720" w:rsidRPr="002F3720" w:rsidRDefault="002F3720" w:rsidP="002F3720">
      <w:pPr>
        <w:pStyle w:val="ListParagraph"/>
        <w:numPr>
          <w:ilvl w:val="1"/>
          <w:numId w:val="10"/>
        </w:numPr>
        <w:tabs>
          <w:tab w:val="left" w:pos="494"/>
        </w:tabs>
        <w:rPr>
          <w:sz w:val="24"/>
        </w:rPr>
      </w:pPr>
      <w:r w:rsidRPr="002F3720">
        <w:rPr>
          <w:sz w:val="24"/>
        </w:rPr>
        <w:t xml:space="preserve">Kliendil on </w:t>
      </w:r>
      <w:r w:rsidRPr="002F3720">
        <w:rPr>
          <w:spacing w:val="-2"/>
          <w:sz w:val="24"/>
        </w:rPr>
        <w:t>keelatud:</w:t>
      </w:r>
    </w:p>
    <w:p w14:paraId="03B37E18" w14:textId="77777777" w:rsidR="002F3720" w:rsidRDefault="002F3720" w:rsidP="002F3720">
      <w:pPr>
        <w:pStyle w:val="BodyText"/>
        <w:spacing w:before="33"/>
      </w:pPr>
    </w:p>
    <w:p w14:paraId="17F90875" w14:textId="77777777" w:rsidR="002F3720" w:rsidRDefault="002F3720" w:rsidP="002F3720">
      <w:pPr>
        <w:pStyle w:val="ListParagraph"/>
        <w:numPr>
          <w:ilvl w:val="2"/>
          <w:numId w:val="10"/>
        </w:numPr>
        <w:tabs>
          <w:tab w:val="left" w:pos="861"/>
        </w:tabs>
        <w:ind w:hanging="734"/>
        <w:rPr>
          <w:sz w:val="24"/>
        </w:rPr>
      </w:pPr>
      <w:r>
        <w:rPr>
          <w:sz w:val="24"/>
        </w:rPr>
        <w:t>luua</w:t>
      </w:r>
      <w:r>
        <w:rPr>
          <w:spacing w:val="-2"/>
          <w:sz w:val="24"/>
        </w:rPr>
        <w:t xml:space="preserve"> </w:t>
      </w:r>
      <w:r>
        <w:rPr>
          <w:sz w:val="24"/>
        </w:rPr>
        <w:t>ligipääs ressurssidele,</w:t>
      </w:r>
      <w:r>
        <w:rPr>
          <w:spacing w:val="-1"/>
          <w:sz w:val="24"/>
        </w:rPr>
        <w:t xml:space="preserve"> </w:t>
      </w:r>
      <w:r>
        <w:rPr>
          <w:sz w:val="24"/>
        </w:rPr>
        <w:t>millele</w:t>
      </w:r>
      <w:r>
        <w:rPr>
          <w:spacing w:val="-2"/>
          <w:sz w:val="24"/>
        </w:rPr>
        <w:t xml:space="preserve"> </w:t>
      </w:r>
      <w:r>
        <w:rPr>
          <w:sz w:val="24"/>
        </w:rPr>
        <w:t>ligipääs ei</w:t>
      </w:r>
      <w:r>
        <w:rPr>
          <w:spacing w:val="-1"/>
          <w:sz w:val="24"/>
        </w:rPr>
        <w:t xml:space="preserve"> </w:t>
      </w:r>
      <w:r>
        <w:rPr>
          <w:sz w:val="24"/>
        </w:rPr>
        <w:t>ole</w:t>
      </w:r>
      <w:r>
        <w:rPr>
          <w:spacing w:val="-1"/>
          <w:sz w:val="24"/>
        </w:rPr>
        <w:t xml:space="preserve"> </w:t>
      </w:r>
      <w:r>
        <w:rPr>
          <w:sz w:val="24"/>
        </w:rPr>
        <w:t>kliendile</w:t>
      </w:r>
      <w:r>
        <w:rPr>
          <w:spacing w:val="-2"/>
          <w:sz w:val="24"/>
        </w:rPr>
        <w:t xml:space="preserve"> lubatud;</w:t>
      </w:r>
    </w:p>
    <w:p w14:paraId="47C62AA6" w14:textId="77777777" w:rsidR="002F3720" w:rsidRDefault="002F3720" w:rsidP="002F3720">
      <w:pPr>
        <w:pStyle w:val="ListParagraph"/>
        <w:numPr>
          <w:ilvl w:val="2"/>
          <w:numId w:val="10"/>
        </w:numPr>
        <w:tabs>
          <w:tab w:val="left" w:pos="861"/>
        </w:tabs>
        <w:spacing w:before="12"/>
        <w:ind w:hanging="734"/>
        <w:rPr>
          <w:sz w:val="24"/>
        </w:rPr>
      </w:pPr>
      <w:r>
        <w:rPr>
          <w:sz w:val="24"/>
        </w:rPr>
        <w:t>võimaldada</w:t>
      </w:r>
      <w:r>
        <w:rPr>
          <w:spacing w:val="-5"/>
          <w:sz w:val="24"/>
        </w:rPr>
        <w:t xml:space="preserve"> </w:t>
      </w:r>
      <w:r>
        <w:rPr>
          <w:sz w:val="24"/>
        </w:rPr>
        <w:t>teenuse</w:t>
      </w:r>
      <w:r>
        <w:rPr>
          <w:spacing w:val="-1"/>
          <w:sz w:val="24"/>
        </w:rPr>
        <w:t xml:space="preserve"> </w:t>
      </w:r>
      <w:r>
        <w:rPr>
          <w:sz w:val="24"/>
        </w:rPr>
        <w:t>kasutamist</w:t>
      </w:r>
      <w:r>
        <w:rPr>
          <w:spacing w:val="-1"/>
          <w:sz w:val="24"/>
        </w:rPr>
        <w:t xml:space="preserve"> </w:t>
      </w:r>
      <w:r>
        <w:rPr>
          <w:sz w:val="24"/>
        </w:rPr>
        <w:t>kolmandatele</w:t>
      </w:r>
      <w:r>
        <w:rPr>
          <w:spacing w:val="-1"/>
          <w:sz w:val="24"/>
        </w:rPr>
        <w:t xml:space="preserve"> </w:t>
      </w:r>
      <w:r>
        <w:rPr>
          <w:spacing w:val="-2"/>
          <w:sz w:val="24"/>
        </w:rPr>
        <w:t>isikutele;</w:t>
      </w:r>
    </w:p>
    <w:p w14:paraId="185EFA59" w14:textId="77777777" w:rsidR="002F3720" w:rsidRDefault="002F3720" w:rsidP="002F3720">
      <w:pPr>
        <w:pStyle w:val="ListParagraph"/>
        <w:numPr>
          <w:ilvl w:val="2"/>
          <w:numId w:val="10"/>
        </w:numPr>
        <w:tabs>
          <w:tab w:val="left" w:pos="846"/>
        </w:tabs>
        <w:spacing w:before="12" w:line="247" w:lineRule="auto"/>
        <w:ind w:left="846" w:right="140" w:hanging="720"/>
        <w:rPr>
          <w:sz w:val="24"/>
        </w:rPr>
      </w:pPr>
      <w:r>
        <w:rPr>
          <w:sz w:val="24"/>
        </w:rPr>
        <w:t>levitada andmeid, mis võimaldavad kolmandatele isikutele teenusele juurdepääsu või selle kaudu asutusesiseseks kasutamiseks tunnistatud teabele;</w:t>
      </w:r>
    </w:p>
    <w:p w14:paraId="0EB6EC38" w14:textId="77777777" w:rsidR="002F3720" w:rsidRDefault="002F3720" w:rsidP="002F3720">
      <w:pPr>
        <w:pStyle w:val="ListParagraph"/>
        <w:numPr>
          <w:ilvl w:val="2"/>
          <w:numId w:val="10"/>
        </w:numPr>
        <w:tabs>
          <w:tab w:val="left" w:pos="846"/>
        </w:tabs>
        <w:spacing w:before="6" w:line="247" w:lineRule="auto"/>
        <w:ind w:left="846" w:right="143" w:hanging="720"/>
        <w:rPr>
          <w:sz w:val="24"/>
        </w:rPr>
      </w:pPr>
      <w:r>
        <w:rPr>
          <w:sz w:val="24"/>
        </w:rPr>
        <w:t xml:space="preserve">kasutada või levitada teenuse kasutamisel tarkvara, mis võib kaasa tuua teenuse funktsionaalsuse häire või kahju </w:t>
      </w:r>
      <w:proofErr w:type="spellStart"/>
      <w:r>
        <w:rPr>
          <w:sz w:val="24"/>
        </w:rPr>
        <w:t>RIA-le</w:t>
      </w:r>
      <w:proofErr w:type="spellEnd"/>
      <w:r>
        <w:rPr>
          <w:sz w:val="24"/>
        </w:rPr>
        <w:t xml:space="preserve"> või muule isikule;</w:t>
      </w:r>
    </w:p>
    <w:p w14:paraId="1A90E98D" w14:textId="77777777" w:rsidR="002F3720" w:rsidRDefault="002F3720" w:rsidP="002F3720">
      <w:pPr>
        <w:pStyle w:val="ListParagraph"/>
        <w:numPr>
          <w:ilvl w:val="2"/>
          <w:numId w:val="10"/>
        </w:numPr>
        <w:tabs>
          <w:tab w:val="left" w:pos="846"/>
        </w:tabs>
        <w:spacing w:before="5" w:line="247" w:lineRule="auto"/>
        <w:ind w:left="846" w:right="142" w:hanging="720"/>
        <w:rPr>
          <w:sz w:val="24"/>
        </w:rPr>
      </w:pPr>
      <w:r>
        <w:rPr>
          <w:sz w:val="24"/>
        </w:rPr>
        <w:t xml:space="preserve">kasutada teenust muul eesmärgil kui isikule temaga seotud dokumentide või teavituste </w:t>
      </w:r>
      <w:r>
        <w:rPr>
          <w:spacing w:val="-2"/>
          <w:sz w:val="24"/>
        </w:rPr>
        <w:t>saatmiseks;</w:t>
      </w:r>
    </w:p>
    <w:p w14:paraId="445C8B75" w14:textId="77777777" w:rsidR="002F3720" w:rsidRDefault="002F3720" w:rsidP="002F3720">
      <w:pPr>
        <w:pStyle w:val="ListParagraph"/>
        <w:numPr>
          <w:ilvl w:val="2"/>
          <w:numId w:val="10"/>
        </w:numPr>
        <w:tabs>
          <w:tab w:val="left" w:pos="846"/>
        </w:tabs>
        <w:spacing w:before="5" w:line="247" w:lineRule="auto"/>
        <w:ind w:left="846" w:right="137" w:hanging="720"/>
        <w:rPr>
          <w:sz w:val="24"/>
        </w:rPr>
      </w:pPr>
      <w:r>
        <w:rPr>
          <w:sz w:val="24"/>
        </w:rPr>
        <w:t>mitteasjakohaste, solvava, sündsusetu, laimava, ähvardava, teiste privaatsusõigust riivava,</w:t>
      </w:r>
      <w:r>
        <w:rPr>
          <w:spacing w:val="-9"/>
          <w:sz w:val="24"/>
        </w:rPr>
        <w:t xml:space="preserve"> </w:t>
      </w:r>
      <w:proofErr w:type="spellStart"/>
      <w:r>
        <w:rPr>
          <w:sz w:val="24"/>
        </w:rPr>
        <w:t>rassiliselt</w:t>
      </w:r>
      <w:proofErr w:type="spellEnd"/>
      <w:r>
        <w:rPr>
          <w:sz w:val="24"/>
        </w:rPr>
        <w:t>,</w:t>
      </w:r>
      <w:r>
        <w:rPr>
          <w:spacing w:val="-9"/>
          <w:sz w:val="24"/>
        </w:rPr>
        <w:t xml:space="preserve"> </w:t>
      </w:r>
      <w:r>
        <w:rPr>
          <w:sz w:val="24"/>
        </w:rPr>
        <w:t>etniliselt</w:t>
      </w:r>
      <w:r>
        <w:rPr>
          <w:spacing w:val="-9"/>
          <w:sz w:val="24"/>
        </w:rPr>
        <w:t xml:space="preserve"> </w:t>
      </w:r>
      <w:r>
        <w:rPr>
          <w:sz w:val="24"/>
        </w:rPr>
        <w:t>või</w:t>
      </w:r>
      <w:r>
        <w:rPr>
          <w:spacing w:val="-9"/>
          <w:sz w:val="24"/>
        </w:rPr>
        <w:t xml:space="preserve"> </w:t>
      </w:r>
      <w:r>
        <w:rPr>
          <w:sz w:val="24"/>
        </w:rPr>
        <w:t>muul</w:t>
      </w:r>
      <w:r>
        <w:rPr>
          <w:spacing w:val="-8"/>
          <w:sz w:val="24"/>
        </w:rPr>
        <w:t xml:space="preserve"> </w:t>
      </w:r>
      <w:r>
        <w:rPr>
          <w:sz w:val="24"/>
        </w:rPr>
        <w:t>viisil</w:t>
      </w:r>
      <w:r>
        <w:rPr>
          <w:spacing w:val="-10"/>
          <w:sz w:val="24"/>
        </w:rPr>
        <w:t xml:space="preserve"> </w:t>
      </w:r>
      <w:r>
        <w:rPr>
          <w:sz w:val="24"/>
        </w:rPr>
        <w:t>ründava,</w:t>
      </w:r>
      <w:r>
        <w:rPr>
          <w:spacing w:val="-9"/>
          <w:sz w:val="24"/>
        </w:rPr>
        <w:t xml:space="preserve"> </w:t>
      </w:r>
      <w:r>
        <w:rPr>
          <w:sz w:val="24"/>
        </w:rPr>
        <w:t>kuritahtliku,</w:t>
      </w:r>
      <w:r>
        <w:rPr>
          <w:spacing w:val="-9"/>
          <w:sz w:val="24"/>
        </w:rPr>
        <w:t xml:space="preserve"> </w:t>
      </w:r>
      <w:r>
        <w:rPr>
          <w:sz w:val="24"/>
        </w:rPr>
        <w:t>füüsilist</w:t>
      </w:r>
      <w:r>
        <w:rPr>
          <w:spacing w:val="-11"/>
          <w:sz w:val="24"/>
        </w:rPr>
        <w:t xml:space="preserve"> </w:t>
      </w:r>
      <w:r>
        <w:rPr>
          <w:sz w:val="24"/>
        </w:rPr>
        <w:t>või</w:t>
      </w:r>
      <w:r>
        <w:rPr>
          <w:spacing w:val="-9"/>
          <w:sz w:val="24"/>
        </w:rPr>
        <w:t xml:space="preserve"> </w:t>
      </w:r>
      <w:r>
        <w:rPr>
          <w:sz w:val="24"/>
        </w:rPr>
        <w:t>psüühilist vägivalda õhutava, ebaseaduslikku tegevust propageeriva jms iseloomuga või soovimatute dokumentide ja teavituste saatmine (sealhulgas masspostitus ehk rämpspost), samuti sellele kaasaaitamine või selle võimaldamine.</w:t>
      </w:r>
    </w:p>
    <w:p w14:paraId="2D5EDB0D" w14:textId="77777777" w:rsidR="002F3720" w:rsidRDefault="002F3720" w:rsidP="002F3720">
      <w:pPr>
        <w:pStyle w:val="BodyText"/>
        <w:spacing w:before="28"/>
      </w:pPr>
    </w:p>
    <w:p w14:paraId="2B064981" w14:textId="77777777" w:rsidR="002F3720" w:rsidRDefault="002F3720" w:rsidP="002F3720">
      <w:pPr>
        <w:pStyle w:val="Heading1"/>
        <w:numPr>
          <w:ilvl w:val="0"/>
          <w:numId w:val="10"/>
        </w:numPr>
        <w:tabs>
          <w:tab w:val="left" w:pos="547"/>
        </w:tabs>
        <w:jc w:val="both"/>
      </w:pPr>
      <w:r>
        <w:t>RIA</w:t>
      </w:r>
      <w:r>
        <w:rPr>
          <w:spacing w:val="-4"/>
        </w:rPr>
        <w:t xml:space="preserve"> </w:t>
      </w:r>
      <w:r>
        <w:t>ÕIGUSED</w:t>
      </w:r>
      <w:r>
        <w:rPr>
          <w:spacing w:val="-1"/>
        </w:rPr>
        <w:t xml:space="preserve"> </w:t>
      </w:r>
      <w:r>
        <w:t>JA</w:t>
      </w:r>
      <w:r>
        <w:rPr>
          <w:spacing w:val="1"/>
        </w:rPr>
        <w:t xml:space="preserve"> </w:t>
      </w:r>
      <w:r>
        <w:rPr>
          <w:spacing w:val="-2"/>
        </w:rPr>
        <w:t>KOHUSTUSED</w:t>
      </w:r>
    </w:p>
    <w:p w14:paraId="2B3EB427" w14:textId="77777777" w:rsidR="002F3720" w:rsidRDefault="002F3720" w:rsidP="002F3720">
      <w:pPr>
        <w:pStyle w:val="BodyText"/>
        <w:spacing w:before="44"/>
        <w:rPr>
          <w:b/>
        </w:rPr>
      </w:pPr>
    </w:p>
    <w:p w14:paraId="1F92114A" w14:textId="77777777" w:rsidR="002F3720" w:rsidRDefault="002F3720" w:rsidP="002F3720">
      <w:pPr>
        <w:pStyle w:val="ListParagraph"/>
        <w:numPr>
          <w:ilvl w:val="1"/>
          <w:numId w:val="10"/>
        </w:numPr>
        <w:tabs>
          <w:tab w:val="left" w:pos="494"/>
        </w:tabs>
        <w:ind w:left="494" w:hanging="367"/>
        <w:rPr>
          <w:sz w:val="24"/>
        </w:rPr>
      </w:pPr>
      <w:proofErr w:type="spellStart"/>
      <w:r>
        <w:rPr>
          <w:sz w:val="24"/>
        </w:rPr>
        <w:t>RIA-l</w:t>
      </w:r>
      <w:proofErr w:type="spellEnd"/>
      <w:r>
        <w:rPr>
          <w:spacing w:val="-5"/>
          <w:sz w:val="24"/>
        </w:rPr>
        <w:t xml:space="preserve"> </w:t>
      </w:r>
      <w:r>
        <w:rPr>
          <w:sz w:val="24"/>
        </w:rPr>
        <w:t>on</w:t>
      </w:r>
      <w:r>
        <w:rPr>
          <w:spacing w:val="-3"/>
          <w:sz w:val="24"/>
        </w:rPr>
        <w:t xml:space="preserve"> </w:t>
      </w:r>
      <w:r>
        <w:rPr>
          <w:spacing w:val="-2"/>
          <w:sz w:val="24"/>
        </w:rPr>
        <w:t>õigus:</w:t>
      </w:r>
    </w:p>
    <w:p w14:paraId="41AE048C" w14:textId="77777777" w:rsidR="002F3720" w:rsidRDefault="002F3720" w:rsidP="002F3720">
      <w:pPr>
        <w:pStyle w:val="BodyText"/>
        <w:spacing w:before="33"/>
      </w:pPr>
    </w:p>
    <w:p w14:paraId="4BF13F55" w14:textId="77777777" w:rsidR="002F3720" w:rsidRDefault="002F3720" w:rsidP="002F3720">
      <w:pPr>
        <w:pStyle w:val="ListParagraph"/>
        <w:numPr>
          <w:ilvl w:val="2"/>
          <w:numId w:val="9"/>
        </w:numPr>
        <w:tabs>
          <w:tab w:val="left" w:pos="846"/>
        </w:tabs>
        <w:spacing w:line="247" w:lineRule="auto"/>
        <w:ind w:left="846" w:right="138"/>
        <w:rPr>
          <w:sz w:val="24"/>
        </w:rPr>
      </w:pPr>
      <w:r>
        <w:rPr>
          <w:sz w:val="24"/>
        </w:rPr>
        <w:t>seirata ja analüüsida teenuse kasutamist statistilistel ning teenuse kvaliteedi ja turvalisuse tagamise eesmärkidel;</w:t>
      </w:r>
    </w:p>
    <w:p w14:paraId="01177CDE" w14:textId="77777777" w:rsidR="002F3720" w:rsidRDefault="002F3720" w:rsidP="002F3720">
      <w:pPr>
        <w:pStyle w:val="ListParagraph"/>
        <w:numPr>
          <w:ilvl w:val="2"/>
          <w:numId w:val="9"/>
        </w:numPr>
        <w:tabs>
          <w:tab w:val="left" w:pos="846"/>
        </w:tabs>
        <w:spacing w:before="6" w:line="247" w:lineRule="auto"/>
        <w:ind w:left="846" w:right="137"/>
        <w:rPr>
          <w:sz w:val="24"/>
        </w:rPr>
      </w:pPr>
      <w:r>
        <w:rPr>
          <w:sz w:val="24"/>
        </w:rPr>
        <w:t>logida klientrakenduse päringuid ning tehnilist informatsiooni kliendi nimel tehtud toimingute, kliendi seadmete ja asukoha kohta ning säilitada logiandmeid vastavalt teenustaseme tingimustele;</w:t>
      </w:r>
    </w:p>
    <w:p w14:paraId="7D1E1415" w14:textId="77777777" w:rsidR="002F3720" w:rsidRDefault="002F3720" w:rsidP="002F3720">
      <w:pPr>
        <w:pStyle w:val="ListParagraph"/>
        <w:numPr>
          <w:ilvl w:val="2"/>
          <w:numId w:val="9"/>
        </w:numPr>
        <w:tabs>
          <w:tab w:val="left" w:pos="846"/>
        </w:tabs>
        <w:spacing w:before="6" w:line="247" w:lineRule="auto"/>
        <w:ind w:left="846" w:right="136"/>
        <w:rPr>
          <w:sz w:val="24"/>
        </w:rPr>
      </w:pPr>
      <w:r>
        <w:rPr>
          <w:sz w:val="24"/>
        </w:rPr>
        <w:t>piirata teenuse osutamist või peatada teenuse osutamine, kui klient rikub lepingus või selle</w:t>
      </w:r>
      <w:r>
        <w:rPr>
          <w:spacing w:val="-8"/>
          <w:sz w:val="24"/>
        </w:rPr>
        <w:t xml:space="preserve"> </w:t>
      </w:r>
      <w:r>
        <w:rPr>
          <w:sz w:val="24"/>
        </w:rPr>
        <w:t>lisades</w:t>
      </w:r>
      <w:r>
        <w:rPr>
          <w:spacing w:val="-7"/>
          <w:sz w:val="24"/>
        </w:rPr>
        <w:t xml:space="preserve"> </w:t>
      </w:r>
      <w:r>
        <w:rPr>
          <w:sz w:val="24"/>
        </w:rPr>
        <w:t>toodud</w:t>
      </w:r>
      <w:r>
        <w:rPr>
          <w:spacing w:val="-5"/>
          <w:sz w:val="24"/>
        </w:rPr>
        <w:t xml:space="preserve"> </w:t>
      </w:r>
      <w:r>
        <w:rPr>
          <w:sz w:val="24"/>
        </w:rPr>
        <w:t>nõudeid</w:t>
      </w:r>
      <w:r>
        <w:rPr>
          <w:spacing w:val="-6"/>
          <w:sz w:val="24"/>
        </w:rPr>
        <w:t xml:space="preserve"> </w:t>
      </w:r>
      <w:r>
        <w:rPr>
          <w:sz w:val="24"/>
        </w:rPr>
        <w:t>ja</w:t>
      </w:r>
      <w:r>
        <w:rPr>
          <w:spacing w:val="-7"/>
          <w:sz w:val="24"/>
        </w:rPr>
        <w:t xml:space="preserve"> </w:t>
      </w:r>
      <w:r>
        <w:rPr>
          <w:sz w:val="24"/>
        </w:rPr>
        <w:t>seab</w:t>
      </w:r>
      <w:r>
        <w:rPr>
          <w:spacing w:val="-7"/>
          <w:sz w:val="24"/>
        </w:rPr>
        <w:t xml:space="preserve"> </w:t>
      </w:r>
      <w:r>
        <w:rPr>
          <w:sz w:val="24"/>
        </w:rPr>
        <w:t>ohtu</w:t>
      </w:r>
      <w:r>
        <w:rPr>
          <w:spacing w:val="-6"/>
          <w:sz w:val="24"/>
        </w:rPr>
        <w:t xml:space="preserve"> </w:t>
      </w:r>
      <w:r>
        <w:rPr>
          <w:sz w:val="24"/>
        </w:rPr>
        <w:t>teenuse</w:t>
      </w:r>
      <w:r>
        <w:rPr>
          <w:spacing w:val="-8"/>
          <w:sz w:val="24"/>
        </w:rPr>
        <w:t xml:space="preserve"> </w:t>
      </w:r>
      <w:r>
        <w:rPr>
          <w:sz w:val="24"/>
        </w:rPr>
        <w:t>toimivuse</w:t>
      </w:r>
      <w:r>
        <w:rPr>
          <w:spacing w:val="-7"/>
          <w:sz w:val="24"/>
        </w:rPr>
        <w:t xml:space="preserve"> </w:t>
      </w:r>
      <w:r>
        <w:rPr>
          <w:sz w:val="24"/>
        </w:rPr>
        <w:t>või</w:t>
      </w:r>
      <w:r>
        <w:rPr>
          <w:spacing w:val="-9"/>
          <w:sz w:val="24"/>
        </w:rPr>
        <w:t xml:space="preserve"> </w:t>
      </w:r>
      <w:r>
        <w:rPr>
          <w:sz w:val="24"/>
        </w:rPr>
        <w:t>turvalisuse</w:t>
      </w:r>
      <w:r>
        <w:rPr>
          <w:spacing w:val="-7"/>
          <w:sz w:val="24"/>
        </w:rPr>
        <w:t xml:space="preserve"> </w:t>
      </w:r>
      <w:r>
        <w:rPr>
          <w:sz w:val="24"/>
        </w:rPr>
        <w:t>või</w:t>
      </w:r>
      <w:r>
        <w:rPr>
          <w:spacing w:val="-6"/>
          <w:sz w:val="24"/>
        </w:rPr>
        <w:t xml:space="preserve"> </w:t>
      </w:r>
      <w:r>
        <w:rPr>
          <w:sz w:val="24"/>
        </w:rPr>
        <w:t>andmete kaitse.</w:t>
      </w:r>
      <w:r>
        <w:rPr>
          <w:spacing w:val="-14"/>
          <w:sz w:val="24"/>
        </w:rPr>
        <w:t xml:space="preserve"> </w:t>
      </w:r>
      <w:r>
        <w:rPr>
          <w:sz w:val="24"/>
        </w:rPr>
        <w:t>Teenuse</w:t>
      </w:r>
      <w:r>
        <w:rPr>
          <w:spacing w:val="-15"/>
          <w:sz w:val="24"/>
        </w:rPr>
        <w:t xml:space="preserve"> </w:t>
      </w:r>
      <w:r>
        <w:rPr>
          <w:sz w:val="24"/>
        </w:rPr>
        <w:t>osutamise</w:t>
      </w:r>
      <w:r>
        <w:rPr>
          <w:spacing w:val="-15"/>
          <w:sz w:val="24"/>
        </w:rPr>
        <w:t xml:space="preserve"> </w:t>
      </w:r>
      <w:r>
        <w:rPr>
          <w:sz w:val="24"/>
        </w:rPr>
        <w:t>piiramisest</w:t>
      </w:r>
      <w:r>
        <w:rPr>
          <w:spacing w:val="-13"/>
          <w:sz w:val="24"/>
        </w:rPr>
        <w:t xml:space="preserve"> </w:t>
      </w:r>
      <w:r>
        <w:rPr>
          <w:sz w:val="24"/>
        </w:rPr>
        <w:t>või</w:t>
      </w:r>
      <w:r>
        <w:rPr>
          <w:spacing w:val="-14"/>
          <w:sz w:val="24"/>
        </w:rPr>
        <w:t xml:space="preserve"> </w:t>
      </w:r>
      <w:r>
        <w:rPr>
          <w:sz w:val="24"/>
        </w:rPr>
        <w:t>peatamisest</w:t>
      </w:r>
      <w:r>
        <w:rPr>
          <w:spacing w:val="-13"/>
          <w:sz w:val="24"/>
        </w:rPr>
        <w:t xml:space="preserve"> </w:t>
      </w:r>
      <w:r>
        <w:rPr>
          <w:sz w:val="24"/>
        </w:rPr>
        <w:t>või</w:t>
      </w:r>
      <w:r>
        <w:rPr>
          <w:spacing w:val="-14"/>
          <w:sz w:val="24"/>
        </w:rPr>
        <w:t xml:space="preserve"> </w:t>
      </w:r>
      <w:r>
        <w:rPr>
          <w:sz w:val="24"/>
        </w:rPr>
        <w:t>selle</w:t>
      </w:r>
      <w:r>
        <w:rPr>
          <w:spacing w:val="-15"/>
          <w:sz w:val="24"/>
        </w:rPr>
        <w:t xml:space="preserve"> </w:t>
      </w:r>
      <w:r>
        <w:rPr>
          <w:sz w:val="24"/>
        </w:rPr>
        <w:t>kavatsusest</w:t>
      </w:r>
      <w:r>
        <w:rPr>
          <w:spacing w:val="-13"/>
          <w:sz w:val="24"/>
        </w:rPr>
        <w:t xml:space="preserve"> </w:t>
      </w:r>
      <w:r>
        <w:rPr>
          <w:sz w:val="24"/>
        </w:rPr>
        <w:t>teavitab</w:t>
      </w:r>
      <w:r>
        <w:rPr>
          <w:spacing w:val="-14"/>
          <w:sz w:val="24"/>
        </w:rPr>
        <w:t xml:space="preserve"> </w:t>
      </w:r>
      <w:r>
        <w:rPr>
          <w:sz w:val="24"/>
        </w:rPr>
        <w:t>RIA klienti esimesel võimalusel.</w:t>
      </w:r>
    </w:p>
    <w:p w14:paraId="05F555C1" w14:textId="77777777" w:rsidR="002F3720" w:rsidRDefault="002F3720" w:rsidP="002F3720">
      <w:pPr>
        <w:pStyle w:val="BodyText"/>
        <w:spacing w:before="30"/>
      </w:pPr>
    </w:p>
    <w:p w14:paraId="2FE79053" w14:textId="77777777" w:rsidR="002F3720" w:rsidRDefault="002F3720" w:rsidP="002F3720">
      <w:pPr>
        <w:pStyle w:val="ListParagraph"/>
        <w:numPr>
          <w:ilvl w:val="1"/>
          <w:numId w:val="10"/>
        </w:numPr>
        <w:tabs>
          <w:tab w:val="left" w:pos="494"/>
        </w:tabs>
        <w:ind w:left="494" w:hanging="367"/>
        <w:rPr>
          <w:sz w:val="24"/>
        </w:rPr>
      </w:pPr>
      <w:proofErr w:type="spellStart"/>
      <w:r>
        <w:rPr>
          <w:sz w:val="24"/>
        </w:rPr>
        <w:t>RIA-l</w:t>
      </w:r>
      <w:proofErr w:type="spellEnd"/>
      <w:r>
        <w:rPr>
          <w:spacing w:val="-3"/>
          <w:sz w:val="24"/>
        </w:rPr>
        <w:t xml:space="preserve"> </w:t>
      </w:r>
      <w:r>
        <w:rPr>
          <w:sz w:val="24"/>
        </w:rPr>
        <w:t>on</w:t>
      </w:r>
      <w:r>
        <w:rPr>
          <w:spacing w:val="-3"/>
          <w:sz w:val="24"/>
        </w:rPr>
        <w:t xml:space="preserve"> </w:t>
      </w:r>
      <w:r>
        <w:rPr>
          <w:spacing w:val="-2"/>
          <w:sz w:val="24"/>
        </w:rPr>
        <w:t>kohustus:</w:t>
      </w:r>
    </w:p>
    <w:p w14:paraId="6198975E" w14:textId="77777777" w:rsidR="002F3720" w:rsidRDefault="002F3720" w:rsidP="002F3720">
      <w:pPr>
        <w:pStyle w:val="BodyText"/>
        <w:spacing w:before="33"/>
      </w:pPr>
    </w:p>
    <w:p w14:paraId="35F3DB79" w14:textId="77777777" w:rsidR="002F3720" w:rsidRDefault="002F3720" w:rsidP="002F3720">
      <w:pPr>
        <w:pStyle w:val="ListParagraph"/>
        <w:numPr>
          <w:ilvl w:val="2"/>
          <w:numId w:val="8"/>
        </w:numPr>
        <w:tabs>
          <w:tab w:val="left" w:pos="861"/>
        </w:tabs>
        <w:spacing w:before="1"/>
        <w:ind w:hanging="734"/>
        <w:rPr>
          <w:sz w:val="24"/>
        </w:rPr>
      </w:pPr>
      <w:r>
        <w:rPr>
          <w:sz w:val="24"/>
        </w:rPr>
        <w:t>avada</w:t>
      </w:r>
      <w:r>
        <w:rPr>
          <w:spacing w:val="-2"/>
          <w:sz w:val="24"/>
        </w:rPr>
        <w:t xml:space="preserve"> </w:t>
      </w:r>
      <w:r>
        <w:rPr>
          <w:sz w:val="24"/>
        </w:rPr>
        <w:t>kliendile</w:t>
      </w:r>
      <w:r>
        <w:rPr>
          <w:spacing w:val="-1"/>
          <w:sz w:val="24"/>
        </w:rPr>
        <w:t xml:space="preserve"> </w:t>
      </w:r>
      <w:r>
        <w:rPr>
          <w:sz w:val="24"/>
        </w:rPr>
        <w:t>teenus</w:t>
      </w:r>
      <w:r>
        <w:rPr>
          <w:spacing w:val="-1"/>
          <w:sz w:val="24"/>
        </w:rPr>
        <w:t xml:space="preserve"> </w:t>
      </w:r>
      <w:r>
        <w:rPr>
          <w:sz w:val="24"/>
        </w:rPr>
        <w:t xml:space="preserve">peale lepingu </w:t>
      </w:r>
      <w:r>
        <w:rPr>
          <w:spacing w:val="-2"/>
          <w:sz w:val="24"/>
        </w:rPr>
        <w:t>allkirjastamist;</w:t>
      </w:r>
    </w:p>
    <w:p w14:paraId="67378121" w14:textId="77777777" w:rsidR="002F3720" w:rsidRDefault="002F3720" w:rsidP="002F3720">
      <w:pPr>
        <w:pStyle w:val="ListParagraph"/>
        <w:numPr>
          <w:ilvl w:val="2"/>
          <w:numId w:val="8"/>
        </w:numPr>
        <w:tabs>
          <w:tab w:val="left" w:pos="861"/>
        </w:tabs>
        <w:spacing w:before="12"/>
        <w:ind w:hanging="734"/>
        <w:rPr>
          <w:sz w:val="24"/>
        </w:rPr>
      </w:pPr>
      <w:r>
        <w:rPr>
          <w:sz w:val="24"/>
        </w:rPr>
        <w:t>tagada</w:t>
      </w:r>
      <w:r>
        <w:rPr>
          <w:spacing w:val="-5"/>
          <w:sz w:val="24"/>
        </w:rPr>
        <w:t xml:space="preserve"> </w:t>
      </w:r>
      <w:r>
        <w:rPr>
          <w:sz w:val="24"/>
        </w:rPr>
        <w:t>teenuse</w:t>
      </w:r>
      <w:r>
        <w:rPr>
          <w:spacing w:val="-2"/>
          <w:sz w:val="24"/>
        </w:rPr>
        <w:t xml:space="preserve"> </w:t>
      </w:r>
      <w:r>
        <w:rPr>
          <w:sz w:val="24"/>
        </w:rPr>
        <w:t>toimivus</w:t>
      </w:r>
      <w:r>
        <w:rPr>
          <w:spacing w:val="-2"/>
          <w:sz w:val="24"/>
        </w:rPr>
        <w:t xml:space="preserve"> </w:t>
      </w:r>
      <w:r>
        <w:rPr>
          <w:sz w:val="24"/>
        </w:rPr>
        <w:t>vastavalt</w:t>
      </w:r>
      <w:r>
        <w:rPr>
          <w:spacing w:val="-1"/>
          <w:sz w:val="24"/>
        </w:rPr>
        <w:t xml:space="preserve"> </w:t>
      </w:r>
      <w:r>
        <w:rPr>
          <w:sz w:val="24"/>
        </w:rPr>
        <w:t>teenustaseme</w:t>
      </w:r>
      <w:r>
        <w:rPr>
          <w:spacing w:val="-2"/>
          <w:sz w:val="24"/>
        </w:rPr>
        <w:t xml:space="preserve"> tingimustele;</w:t>
      </w:r>
    </w:p>
    <w:p w14:paraId="5761B677" w14:textId="77777777" w:rsidR="002F3720" w:rsidRDefault="002F3720" w:rsidP="002F3720">
      <w:pPr>
        <w:pStyle w:val="ListParagraph"/>
        <w:numPr>
          <w:ilvl w:val="2"/>
          <w:numId w:val="8"/>
        </w:numPr>
        <w:tabs>
          <w:tab w:val="left" w:pos="846"/>
        </w:tabs>
        <w:spacing w:before="12" w:line="247" w:lineRule="auto"/>
        <w:ind w:left="846" w:right="141" w:hanging="720"/>
        <w:rPr>
          <w:sz w:val="24"/>
        </w:rPr>
      </w:pPr>
      <w:r>
        <w:rPr>
          <w:sz w:val="24"/>
        </w:rPr>
        <w:t>teavitada klienti kõigist teadaolevatest teenuse kasutamist takistavatest asjaoludest ja planeeritud hooldustöödest;</w:t>
      </w:r>
    </w:p>
    <w:p w14:paraId="5AA1C726" w14:textId="77777777" w:rsidR="002F3720" w:rsidRDefault="002F3720" w:rsidP="002F3720">
      <w:pPr>
        <w:pStyle w:val="ListParagraph"/>
        <w:spacing w:line="247" w:lineRule="auto"/>
        <w:jc w:val="left"/>
        <w:rPr>
          <w:sz w:val="24"/>
        </w:rPr>
        <w:sectPr w:rsidR="002F3720">
          <w:pgSz w:w="11910" w:h="16840"/>
          <w:pgMar w:top="920" w:right="1275" w:bottom="840" w:left="1275" w:header="0" w:footer="659" w:gutter="0"/>
          <w:cols w:space="720"/>
        </w:sectPr>
      </w:pPr>
    </w:p>
    <w:p w14:paraId="0B61E76E" w14:textId="77777777" w:rsidR="002F3720" w:rsidRDefault="002F3720" w:rsidP="002F3720">
      <w:pPr>
        <w:pStyle w:val="ListParagraph"/>
        <w:numPr>
          <w:ilvl w:val="2"/>
          <w:numId w:val="8"/>
        </w:numPr>
        <w:tabs>
          <w:tab w:val="left" w:pos="846"/>
        </w:tabs>
        <w:spacing w:before="64" w:line="249" w:lineRule="auto"/>
        <w:ind w:left="846" w:right="141" w:hanging="720"/>
        <w:rPr>
          <w:sz w:val="24"/>
        </w:rPr>
      </w:pPr>
      <w:r>
        <w:rPr>
          <w:sz w:val="24"/>
        </w:rPr>
        <w:lastRenderedPageBreak/>
        <w:t>teavitada</w:t>
      </w:r>
      <w:r>
        <w:rPr>
          <w:spacing w:val="80"/>
          <w:sz w:val="24"/>
        </w:rPr>
        <w:t xml:space="preserve"> </w:t>
      </w:r>
      <w:r>
        <w:rPr>
          <w:sz w:val="24"/>
        </w:rPr>
        <w:t>klienti</w:t>
      </w:r>
      <w:r>
        <w:rPr>
          <w:spacing w:val="80"/>
          <w:sz w:val="24"/>
        </w:rPr>
        <w:t xml:space="preserve"> </w:t>
      </w:r>
      <w:r>
        <w:rPr>
          <w:sz w:val="24"/>
        </w:rPr>
        <w:t>teenuse</w:t>
      </w:r>
      <w:r>
        <w:rPr>
          <w:spacing w:val="80"/>
          <w:sz w:val="24"/>
        </w:rPr>
        <w:t xml:space="preserve"> </w:t>
      </w:r>
      <w:r>
        <w:rPr>
          <w:sz w:val="24"/>
        </w:rPr>
        <w:t>osutamise</w:t>
      </w:r>
      <w:r>
        <w:rPr>
          <w:spacing w:val="80"/>
          <w:sz w:val="24"/>
        </w:rPr>
        <w:t xml:space="preserve"> </w:t>
      </w:r>
      <w:r>
        <w:rPr>
          <w:sz w:val="24"/>
        </w:rPr>
        <w:t>piiramisest</w:t>
      </w:r>
      <w:r>
        <w:rPr>
          <w:spacing w:val="80"/>
          <w:sz w:val="24"/>
        </w:rPr>
        <w:t xml:space="preserve"> </w:t>
      </w:r>
      <w:r>
        <w:rPr>
          <w:sz w:val="24"/>
        </w:rPr>
        <w:t>või</w:t>
      </w:r>
      <w:r>
        <w:rPr>
          <w:spacing w:val="80"/>
          <w:sz w:val="24"/>
        </w:rPr>
        <w:t xml:space="preserve"> </w:t>
      </w:r>
      <w:r>
        <w:rPr>
          <w:sz w:val="24"/>
        </w:rPr>
        <w:t>peatamisest,</w:t>
      </w:r>
      <w:r>
        <w:rPr>
          <w:spacing w:val="80"/>
          <w:sz w:val="24"/>
        </w:rPr>
        <w:t xml:space="preserve"> </w:t>
      </w:r>
      <w:r>
        <w:rPr>
          <w:sz w:val="24"/>
        </w:rPr>
        <w:t>sealhulgas</w:t>
      </w:r>
      <w:r>
        <w:rPr>
          <w:spacing w:val="80"/>
          <w:sz w:val="24"/>
        </w:rPr>
        <w:t xml:space="preserve"> </w:t>
      </w:r>
      <w:r>
        <w:rPr>
          <w:sz w:val="24"/>
        </w:rPr>
        <w:t xml:space="preserve">selle </w:t>
      </w:r>
      <w:r>
        <w:rPr>
          <w:spacing w:val="-2"/>
          <w:sz w:val="24"/>
        </w:rPr>
        <w:t>kavatsusest.</w:t>
      </w:r>
    </w:p>
    <w:p w14:paraId="45F82CA5" w14:textId="77777777" w:rsidR="002F3720" w:rsidRDefault="002F3720" w:rsidP="002F3720">
      <w:pPr>
        <w:pStyle w:val="BodyText"/>
        <w:spacing w:before="21"/>
      </w:pPr>
    </w:p>
    <w:p w14:paraId="5CD58CEF" w14:textId="77777777" w:rsidR="002F3720" w:rsidRDefault="002F3720" w:rsidP="002F3720">
      <w:pPr>
        <w:pStyle w:val="Heading1"/>
        <w:numPr>
          <w:ilvl w:val="0"/>
          <w:numId w:val="8"/>
        </w:numPr>
        <w:tabs>
          <w:tab w:val="left" w:pos="546"/>
        </w:tabs>
      </w:pPr>
      <w:r>
        <w:rPr>
          <w:spacing w:val="-2"/>
        </w:rPr>
        <w:t>TEAVITAMINE</w:t>
      </w:r>
    </w:p>
    <w:p w14:paraId="078C823F" w14:textId="77777777" w:rsidR="002F3720" w:rsidRDefault="002F3720" w:rsidP="002F3720">
      <w:pPr>
        <w:pStyle w:val="BodyText"/>
        <w:spacing w:before="82"/>
        <w:rPr>
          <w:b/>
        </w:rPr>
      </w:pPr>
    </w:p>
    <w:p w14:paraId="346D6110" w14:textId="77777777" w:rsidR="002F3720" w:rsidRPr="002F3720" w:rsidRDefault="002F3720" w:rsidP="002F3720">
      <w:pPr>
        <w:pStyle w:val="ListParagraph"/>
        <w:numPr>
          <w:ilvl w:val="1"/>
          <w:numId w:val="8"/>
        </w:numPr>
        <w:rPr>
          <w:sz w:val="24"/>
          <w:szCs w:val="24"/>
        </w:rPr>
      </w:pPr>
      <w:r w:rsidRPr="002F3720">
        <w:rPr>
          <w:sz w:val="24"/>
          <w:szCs w:val="24"/>
        </w:rPr>
        <w:t xml:space="preserve">Pooled vahetavad omavahel informatsiooni kirjalikus või kirjalikku taasesitamist võimaldavas vormis, välja arvatud planeerimata katkestuse korral, mille puhul võib teavet edastada ka telefoni teel. </w:t>
      </w:r>
    </w:p>
    <w:p w14:paraId="633162CD" w14:textId="6B4F716F" w:rsidR="002F3720" w:rsidRPr="002F3720" w:rsidRDefault="00B12289" w:rsidP="002F3720">
      <w:pPr>
        <w:pStyle w:val="ListParagraph"/>
        <w:numPr>
          <w:ilvl w:val="1"/>
          <w:numId w:val="8"/>
        </w:numPr>
        <w:tabs>
          <w:tab w:val="left" w:pos="494"/>
        </w:tabs>
        <w:spacing w:before="6"/>
        <w:rPr>
          <w:sz w:val="24"/>
        </w:rPr>
      </w:pPr>
      <w:r>
        <w:rPr>
          <w:sz w:val="24"/>
          <w:szCs w:val="24"/>
        </w:rPr>
        <w:t xml:space="preserve">      </w:t>
      </w:r>
      <w:r w:rsidR="002F3720" w:rsidRPr="002F3720">
        <w:rPr>
          <w:sz w:val="24"/>
          <w:szCs w:val="24"/>
        </w:rPr>
        <w:t xml:space="preserve">Klienti puudutavad teated edastab RIA </w:t>
      </w:r>
      <w:r w:rsidR="002F3720" w:rsidRPr="002F3720">
        <w:rPr>
          <w:sz w:val="24"/>
        </w:rPr>
        <w:t>kliendi</w:t>
      </w:r>
      <w:r w:rsidR="002F3720" w:rsidRPr="002F3720">
        <w:rPr>
          <w:spacing w:val="-1"/>
          <w:sz w:val="24"/>
        </w:rPr>
        <w:t xml:space="preserve"> </w:t>
      </w:r>
      <w:r w:rsidR="002F3720" w:rsidRPr="002F3720">
        <w:rPr>
          <w:sz w:val="24"/>
        </w:rPr>
        <w:t>kontaktisiku</w:t>
      </w:r>
      <w:r w:rsidR="002F3720" w:rsidRPr="002F3720">
        <w:rPr>
          <w:spacing w:val="-1"/>
          <w:sz w:val="24"/>
        </w:rPr>
        <w:t xml:space="preserve"> </w:t>
      </w:r>
      <w:r w:rsidR="002F3720" w:rsidRPr="002F3720">
        <w:rPr>
          <w:sz w:val="24"/>
        </w:rPr>
        <w:t>e-posti</w:t>
      </w:r>
      <w:r w:rsidR="002F3720" w:rsidRPr="002F3720">
        <w:rPr>
          <w:spacing w:val="-1"/>
          <w:sz w:val="24"/>
        </w:rPr>
        <w:t xml:space="preserve"> </w:t>
      </w:r>
      <w:r w:rsidR="002F3720" w:rsidRPr="002F3720">
        <w:rPr>
          <w:spacing w:val="-2"/>
          <w:sz w:val="24"/>
        </w:rPr>
        <w:t>aadressile.</w:t>
      </w:r>
    </w:p>
    <w:p w14:paraId="78A830F4" w14:textId="4AEBC5CE" w:rsidR="002F3720" w:rsidRPr="002F3720" w:rsidRDefault="00B12289" w:rsidP="002F3720">
      <w:pPr>
        <w:pStyle w:val="ListParagraph"/>
        <w:numPr>
          <w:ilvl w:val="1"/>
          <w:numId w:val="8"/>
        </w:numPr>
        <w:tabs>
          <w:tab w:val="left" w:pos="494"/>
        </w:tabs>
        <w:spacing w:before="12"/>
        <w:ind w:left="494" w:hanging="367"/>
        <w:rPr>
          <w:sz w:val="24"/>
        </w:rPr>
      </w:pPr>
      <w:r>
        <w:rPr>
          <w:sz w:val="24"/>
        </w:rPr>
        <w:t xml:space="preserve">      </w:t>
      </w:r>
      <w:r w:rsidR="002F3720">
        <w:rPr>
          <w:sz w:val="24"/>
        </w:rPr>
        <w:t>Klient</w:t>
      </w:r>
      <w:r w:rsidR="002F3720">
        <w:rPr>
          <w:spacing w:val="-4"/>
          <w:sz w:val="24"/>
        </w:rPr>
        <w:t xml:space="preserve"> </w:t>
      </w:r>
      <w:r w:rsidR="002F3720">
        <w:rPr>
          <w:sz w:val="24"/>
        </w:rPr>
        <w:t>saadab</w:t>
      </w:r>
      <w:r w:rsidR="002F3720">
        <w:rPr>
          <w:spacing w:val="-1"/>
          <w:sz w:val="24"/>
        </w:rPr>
        <w:t xml:space="preserve"> </w:t>
      </w:r>
      <w:r w:rsidR="002F3720">
        <w:rPr>
          <w:sz w:val="24"/>
        </w:rPr>
        <w:t>teenuse</w:t>
      </w:r>
      <w:r w:rsidR="002F3720">
        <w:rPr>
          <w:spacing w:val="-3"/>
          <w:sz w:val="24"/>
        </w:rPr>
        <w:t xml:space="preserve"> </w:t>
      </w:r>
      <w:r w:rsidR="002F3720">
        <w:rPr>
          <w:sz w:val="24"/>
        </w:rPr>
        <w:t>osutamist</w:t>
      </w:r>
      <w:r w:rsidR="002F3720">
        <w:rPr>
          <w:spacing w:val="-1"/>
          <w:sz w:val="24"/>
        </w:rPr>
        <w:t xml:space="preserve"> </w:t>
      </w:r>
      <w:r w:rsidR="002F3720">
        <w:rPr>
          <w:sz w:val="24"/>
        </w:rPr>
        <w:t>puudutavad</w:t>
      </w:r>
      <w:r w:rsidR="002F3720">
        <w:rPr>
          <w:spacing w:val="-2"/>
          <w:sz w:val="24"/>
        </w:rPr>
        <w:t xml:space="preserve"> </w:t>
      </w:r>
      <w:r w:rsidR="002F3720">
        <w:rPr>
          <w:sz w:val="24"/>
        </w:rPr>
        <w:t>teated</w:t>
      </w:r>
      <w:r w:rsidR="002F3720">
        <w:rPr>
          <w:spacing w:val="-1"/>
          <w:sz w:val="24"/>
        </w:rPr>
        <w:t xml:space="preserve"> </w:t>
      </w:r>
      <w:r w:rsidR="002F3720">
        <w:rPr>
          <w:sz w:val="24"/>
        </w:rPr>
        <w:t>RIA</w:t>
      </w:r>
      <w:r w:rsidR="002F3720">
        <w:rPr>
          <w:spacing w:val="-1"/>
          <w:sz w:val="24"/>
        </w:rPr>
        <w:t xml:space="preserve"> </w:t>
      </w:r>
      <w:r w:rsidR="002F3720">
        <w:rPr>
          <w:spacing w:val="-2"/>
          <w:sz w:val="24"/>
        </w:rPr>
        <w:t>kasutajatoele.</w:t>
      </w:r>
    </w:p>
    <w:p w14:paraId="676B02B7" w14:textId="77777777" w:rsidR="002F3720" w:rsidRPr="002F3720" w:rsidRDefault="002F3720" w:rsidP="002F3720">
      <w:pPr>
        <w:tabs>
          <w:tab w:val="left" w:pos="494"/>
        </w:tabs>
        <w:spacing w:before="12"/>
        <w:ind w:left="127"/>
        <w:rPr>
          <w:b/>
          <w:bCs/>
          <w:spacing w:val="-2"/>
          <w:sz w:val="24"/>
        </w:rPr>
      </w:pPr>
      <w:r w:rsidRPr="002F3720">
        <w:rPr>
          <w:b/>
          <w:bCs/>
          <w:spacing w:val="-2"/>
          <w:sz w:val="24"/>
        </w:rPr>
        <w:br/>
        <w:t xml:space="preserve">7 </w:t>
      </w:r>
      <w:r>
        <w:rPr>
          <w:b/>
          <w:bCs/>
          <w:spacing w:val="-2"/>
          <w:sz w:val="24"/>
        </w:rPr>
        <w:tab/>
      </w:r>
      <w:r w:rsidRPr="002F3720">
        <w:rPr>
          <w:b/>
          <w:bCs/>
          <w:spacing w:val="-2"/>
          <w:sz w:val="24"/>
        </w:rPr>
        <w:t xml:space="preserve">TASU JA ARVELDUSED </w:t>
      </w:r>
    </w:p>
    <w:p w14:paraId="0F540CE9" w14:textId="77777777" w:rsidR="002F3720" w:rsidRDefault="002F3720" w:rsidP="002F3720">
      <w:pPr>
        <w:tabs>
          <w:tab w:val="left" w:pos="494"/>
        </w:tabs>
        <w:spacing w:before="12"/>
        <w:ind w:left="127"/>
        <w:rPr>
          <w:spacing w:val="-2"/>
          <w:sz w:val="24"/>
        </w:rPr>
      </w:pPr>
    </w:p>
    <w:p w14:paraId="268005BC" w14:textId="496F3F56" w:rsidR="002F3720" w:rsidRPr="002F3720" w:rsidRDefault="00B12289" w:rsidP="002F3720">
      <w:pPr>
        <w:pStyle w:val="ListParagraph"/>
        <w:numPr>
          <w:ilvl w:val="1"/>
          <w:numId w:val="13"/>
        </w:numPr>
        <w:tabs>
          <w:tab w:val="left" w:pos="508"/>
        </w:tabs>
        <w:rPr>
          <w:sz w:val="24"/>
        </w:rPr>
      </w:pPr>
      <w:r>
        <w:rPr>
          <w:sz w:val="24"/>
        </w:rPr>
        <w:t xml:space="preserve"> </w:t>
      </w:r>
      <w:r w:rsidR="002F3720" w:rsidRPr="002F3720">
        <w:rPr>
          <w:sz w:val="24"/>
        </w:rPr>
        <w:t>Teenusega</w:t>
      </w:r>
      <w:r w:rsidR="002F3720" w:rsidRPr="002F3720">
        <w:rPr>
          <w:spacing w:val="9"/>
          <w:sz w:val="24"/>
        </w:rPr>
        <w:t xml:space="preserve"> </w:t>
      </w:r>
      <w:r w:rsidR="002F3720" w:rsidRPr="002F3720">
        <w:rPr>
          <w:sz w:val="24"/>
        </w:rPr>
        <w:t>liitumine</w:t>
      </w:r>
      <w:r w:rsidR="002F3720" w:rsidRPr="002F3720">
        <w:rPr>
          <w:spacing w:val="12"/>
          <w:sz w:val="24"/>
        </w:rPr>
        <w:t xml:space="preserve"> </w:t>
      </w:r>
      <w:r w:rsidR="002F3720" w:rsidRPr="002F3720">
        <w:rPr>
          <w:sz w:val="24"/>
        </w:rPr>
        <w:t>on</w:t>
      </w:r>
      <w:r w:rsidR="002F3720" w:rsidRPr="002F3720">
        <w:rPr>
          <w:spacing w:val="10"/>
          <w:sz w:val="24"/>
        </w:rPr>
        <w:t xml:space="preserve"> </w:t>
      </w:r>
      <w:r w:rsidR="002F3720" w:rsidRPr="002F3720">
        <w:rPr>
          <w:sz w:val="24"/>
        </w:rPr>
        <w:t>kliendile</w:t>
      </w:r>
      <w:r w:rsidR="002F3720" w:rsidRPr="002F3720">
        <w:rPr>
          <w:spacing w:val="10"/>
          <w:sz w:val="24"/>
        </w:rPr>
        <w:t xml:space="preserve"> </w:t>
      </w:r>
      <w:r w:rsidR="002F3720" w:rsidRPr="002F3720">
        <w:rPr>
          <w:sz w:val="24"/>
        </w:rPr>
        <w:t xml:space="preserve">tasuta. SMS-teavituste saatmise teenuse kasutamise eest  </w:t>
      </w:r>
      <w:r>
        <w:rPr>
          <w:sz w:val="24"/>
        </w:rPr>
        <w:t xml:space="preserve">    </w:t>
      </w:r>
      <w:r w:rsidR="002F3720" w:rsidRPr="002F3720">
        <w:rPr>
          <w:sz w:val="24"/>
        </w:rPr>
        <w:t xml:space="preserve">tasub klient vastavalt lepingu lisale ja esitatud arvetele. </w:t>
      </w:r>
    </w:p>
    <w:p w14:paraId="1868D4E4" w14:textId="77777777" w:rsidR="002F3720" w:rsidRPr="007466A3" w:rsidRDefault="002F3720" w:rsidP="002F3720">
      <w:pPr>
        <w:pStyle w:val="ListParagraph"/>
        <w:numPr>
          <w:ilvl w:val="1"/>
          <w:numId w:val="13"/>
        </w:numPr>
        <w:tabs>
          <w:tab w:val="left" w:pos="508"/>
        </w:tabs>
        <w:rPr>
          <w:sz w:val="24"/>
        </w:rPr>
      </w:pPr>
      <w:r w:rsidRPr="007466A3">
        <w:rPr>
          <w:sz w:val="24"/>
        </w:rPr>
        <w:t xml:space="preserve">Teenuse hind sõltub sideoperaatori ja pilveteenust pakkuvate Riigipilve või </w:t>
      </w:r>
      <w:proofErr w:type="spellStart"/>
      <w:r w:rsidRPr="007466A3">
        <w:rPr>
          <w:sz w:val="24"/>
        </w:rPr>
        <w:t>AWSi</w:t>
      </w:r>
      <w:proofErr w:type="spellEnd"/>
      <w:r w:rsidRPr="007466A3">
        <w:rPr>
          <w:sz w:val="24"/>
        </w:rPr>
        <w:t xml:space="preserve"> hinnakirjast. </w:t>
      </w:r>
      <w:r w:rsidRPr="007466A3">
        <w:rPr>
          <w:color w:val="000000"/>
          <w:sz w:val="24"/>
        </w:rPr>
        <w:t>Teenustasu korrigeerib RIA vastavalt teenusepakkuja hinnakirja muutumisele, teavitades sellest klienti 30 kalendripäeva ette.</w:t>
      </w:r>
    </w:p>
    <w:p w14:paraId="08BBEF45" w14:textId="77777777" w:rsidR="002F3720" w:rsidRPr="002F3720" w:rsidRDefault="002F3720" w:rsidP="002F3720">
      <w:pPr>
        <w:pStyle w:val="ListParagraph"/>
        <w:numPr>
          <w:ilvl w:val="1"/>
          <w:numId w:val="13"/>
        </w:numPr>
        <w:tabs>
          <w:tab w:val="left" w:pos="508"/>
        </w:tabs>
        <w:rPr>
          <w:sz w:val="24"/>
        </w:rPr>
      </w:pPr>
      <w:r w:rsidRPr="002F3720">
        <w:rPr>
          <w:sz w:val="24"/>
        </w:rPr>
        <w:t>RIA esitab kliendile SMS-teavituste saatmise teenuse kasutamise eest arve igakuiselt, näidates</w:t>
      </w:r>
      <w:r w:rsidRPr="002F3720">
        <w:rPr>
          <w:spacing w:val="-8"/>
          <w:sz w:val="24"/>
        </w:rPr>
        <w:t xml:space="preserve"> </w:t>
      </w:r>
      <w:r w:rsidRPr="002F3720">
        <w:rPr>
          <w:sz w:val="24"/>
        </w:rPr>
        <w:t>arvel</w:t>
      </w:r>
      <w:r w:rsidRPr="002F3720">
        <w:rPr>
          <w:spacing w:val="-8"/>
          <w:sz w:val="24"/>
        </w:rPr>
        <w:t xml:space="preserve"> </w:t>
      </w:r>
      <w:r w:rsidRPr="002F3720">
        <w:rPr>
          <w:sz w:val="24"/>
        </w:rPr>
        <w:t>perioodi,</w:t>
      </w:r>
      <w:r w:rsidRPr="002F3720">
        <w:rPr>
          <w:spacing w:val="-6"/>
          <w:sz w:val="24"/>
        </w:rPr>
        <w:t xml:space="preserve"> </w:t>
      </w:r>
      <w:r w:rsidRPr="002F3720">
        <w:rPr>
          <w:sz w:val="24"/>
        </w:rPr>
        <w:t>mille</w:t>
      </w:r>
      <w:r w:rsidRPr="002F3720">
        <w:rPr>
          <w:spacing w:val="-9"/>
          <w:sz w:val="24"/>
        </w:rPr>
        <w:t xml:space="preserve"> </w:t>
      </w:r>
      <w:r w:rsidRPr="002F3720">
        <w:rPr>
          <w:sz w:val="24"/>
        </w:rPr>
        <w:t>eest</w:t>
      </w:r>
      <w:r w:rsidRPr="002F3720">
        <w:rPr>
          <w:spacing w:val="-8"/>
          <w:sz w:val="24"/>
        </w:rPr>
        <w:t xml:space="preserve"> </w:t>
      </w:r>
      <w:r w:rsidRPr="002F3720">
        <w:rPr>
          <w:sz w:val="24"/>
        </w:rPr>
        <w:t>arve</w:t>
      </w:r>
      <w:r w:rsidRPr="002F3720">
        <w:rPr>
          <w:spacing w:val="-8"/>
          <w:sz w:val="24"/>
        </w:rPr>
        <w:t xml:space="preserve"> </w:t>
      </w:r>
      <w:r w:rsidRPr="002F3720">
        <w:rPr>
          <w:sz w:val="24"/>
        </w:rPr>
        <w:t>esitatakse.</w:t>
      </w:r>
      <w:r w:rsidRPr="002F3720">
        <w:rPr>
          <w:spacing w:val="-6"/>
          <w:sz w:val="24"/>
        </w:rPr>
        <w:t xml:space="preserve"> </w:t>
      </w:r>
      <w:r w:rsidRPr="002F3720">
        <w:rPr>
          <w:sz w:val="24"/>
        </w:rPr>
        <w:t>Klient</w:t>
      </w:r>
      <w:r w:rsidRPr="002F3720">
        <w:rPr>
          <w:spacing w:val="-8"/>
          <w:sz w:val="24"/>
        </w:rPr>
        <w:t xml:space="preserve"> </w:t>
      </w:r>
      <w:r w:rsidRPr="002F3720">
        <w:rPr>
          <w:sz w:val="24"/>
        </w:rPr>
        <w:t>tasub</w:t>
      </w:r>
      <w:r w:rsidRPr="002F3720">
        <w:rPr>
          <w:spacing w:val="-9"/>
          <w:sz w:val="24"/>
        </w:rPr>
        <w:t xml:space="preserve"> </w:t>
      </w:r>
      <w:r w:rsidRPr="002F3720">
        <w:rPr>
          <w:sz w:val="24"/>
        </w:rPr>
        <w:t>arve</w:t>
      </w:r>
      <w:r w:rsidRPr="002F3720">
        <w:rPr>
          <w:spacing w:val="-10"/>
          <w:sz w:val="24"/>
        </w:rPr>
        <w:t xml:space="preserve"> </w:t>
      </w:r>
      <w:r w:rsidRPr="002F3720">
        <w:rPr>
          <w:sz w:val="24"/>
        </w:rPr>
        <w:t>pangaülekandega</w:t>
      </w:r>
      <w:r w:rsidRPr="002F3720">
        <w:rPr>
          <w:spacing w:val="-7"/>
          <w:sz w:val="24"/>
        </w:rPr>
        <w:t xml:space="preserve"> </w:t>
      </w:r>
      <w:r w:rsidRPr="002F3720">
        <w:rPr>
          <w:sz w:val="24"/>
        </w:rPr>
        <w:t>arvel märgitud</w:t>
      </w:r>
      <w:r w:rsidRPr="002F3720">
        <w:rPr>
          <w:spacing w:val="-5"/>
          <w:sz w:val="24"/>
        </w:rPr>
        <w:t xml:space="preserve"> </w:t>
      </w:r>
      <w:r w:rsidRPr="002F3720">
        <w:rPr>
          <w:sz w:val="24"/>
        </w:rPr>
        <w:t>arvelduskontole</w:t>
      </w:r>
      <w:r w:rsidRPr="002F3720">
        <w:rPr>
          <w:spacing w:val="-6"/>
          <w:sz w:val="24"/>
        </w:rPr>
        <w:t xml:space="preserve"> </w:t>
      </w:r>
      <w:r w:rsidRPr="002F3720">
        <w:rPr>
          <w:sz w:val="24"/>
        </w:rPr>
        <w:t>arve</w:t>
      </w:r>
      <w:r w:rsidRPr="002F3720">
        <w:rPr>
          <w:spacing w:val="-7"/>
          <w:sz w:val="24"/>
        </w:rPr>
        <w:t xml:space="preserve"> </w:t>
      </w:r>
      <w:r w:rsidRPr="002F3720">
        <w:rPr>
          <w:sz w:val="24"/>
        </w:rPr>
        <w:t>väljastamisele</w:t>
      </w:r>
      <w:r w:rsidRPr="002F3720">
        <w:rPr>
          <w:spacing w:val="-5"/>
          <w:sz w:val="24"/>
        </w:rPr>
        <w:t xml:space="preserve"> </w:t>
      </w:r>
      <w:r w:rsidRPr="002F3720">
        <w:rPr>
          <w:sz w:val="24"/>
        </w:rPr>
        <w:t>järgneva</w:t>
      </w:r>
      <w:r w:rsidRPr="002F3720">
        <w:rPr>
          <w:spacing w:val="-3"/>
          <w:sz w:val="24"/>
        </w:rPr>
        <w:t xml:space="preserve"> </w:t>
      </w:r>
      <w:r w:rsidRPr="002F3720">
        <w:rPr>
          <w:sz w:val="24"/>
        </w:rPr>
        <w:t>21</w:t>
      </w:r>
      <w:r w:rsidRPr="002F3720">
        <w:rPr>
          <w:spacing w:val="-5"/>
          <w:sz w:val="24"/>
        </w:rPr>
        <w:t xml:space="preserve"> </w:t>
      </w:r>
      <w:r w:rsidRPr="002F3720">
        <w:rPr>
          <w:sz w:val="24"/>
        </w:rPr>
        <w:t>(kahekümne</w:t>
      </w:r>
      <w:r w:rsidRPr="002F3720">
        <w:rPr>
          <w:spacing w:val="-5"/>
          <w:sz w:val="24"/>
        </w:rPr>
        <w:t xml:space="preserve"> </w:t>
      </w:r>
      <w:r w:rsidRPr="002F3720">
        <w:rPr>
          <w:sz w:val="24"/>
        </w:rPr>
        <w:t>ühe)</w:t>
      </w:r>
      <w:r w:rsidRPr="002F3720">
        <w:rPr>
          <w:spacing w:val="-5"/>
          <w:sz w:val="24"/>
        </w:rPr>
        <w:t xml:space="preserve"> </w:t>
      </w:r>
      <w:r w:rsidRPr="002F3720">
        <w:rPr>
          <w:sz w:val="24"/>
        </w:rPr>
        <w:t xml:space="preserve">kalendripäeva </w:t>
      </w:r>
      <w:r w:rsidRPr="002F3720">
        <w:rPr>
          <w:spacing w:val="-2"/>
          <w:sz w:val="24"/>
        </w:rPr>
        <w:t>jooksul.</w:t>
      </w:r>
    </w:p>
    <w:p w14:paraId="2CD6E5A3" w14:textId="4BDDA687" w:rsidR="002F3720" w:rsidRPr="002F3720" w:rsidRDefault="002F3720" w:rsidP="002F3720">
      <w:pPr>
        <w:pStyle w:val="ListParagraph"/>
        <w:numPr>
          <w:ilvl w:val="1"/>
          <w:numId w:val="13"/>
        </w:numPr>
        <w:tabs>
          <w:tab w:val="left" w:pos="508"/>
        </w:tabs>
        <w:rPr>
          <w:sz w:val="24"/>
        </w:rPr>
      </w:pPr>
      <w:r w:rsidRPr="002F3720">
        <w:rPr>
          <w:sz w:val="24"/>
        </w:rPr>
        <w:t xml:space="preserve">Kui klient ei tasu arvet ettenähtud tähtajaks ja sideoperaator esitab seetõttu </w:t>
      </w:r>
      <w:proofErr w:type="spellStart"/>
      <w:r w:rsidRPr="002F3720">
        <w:rPr>
          <w:sz w:val="24"/>
        </w:rPr>
        <w:t>RIA-le</w:t>
      </w:r>
      <w:proofErr w:type="spellEnd"/>
      <w:r w:rsidRPr="002F3720">
        <w:rPr>
          <w:sz w:val="24"/>
        </w:rPr>
        <w:t xml:space="preserve"> viivisenõude, on kliendil kohustus hüvitada </w:t>
      </w:r>
      <w:proofErr w:type="spellStart"/>
      <w:r w:rsidRPr="002F3720">
        <w:rPr>
          <w:sz w:val="24"/>
        </w:rPr>
        <w:t>RIA-le</w:t>
      </w:r>
      <w:proofErr w:type="spellEnd"/>
      <w:r w:rsidRPr="002F3720">
        <w:rPr>
          <w:sz w:val="24"/>
        </w:rPr>
        <w:t xml:space="preserve"> tekkinud kahju</w:t>
      </w:r>
      <w:r w:rsidR="00B12289">
        <w:rPr>
          <w:sz w:val="24"/>
        </w:rPr>
        <w:t>.</w:t>
      </w:r>
    </w:p>
    <w:p w14:paraId="4B346133" w14:textId="77777777" w:rsidR="00190671" w:rsidRDefault="00190671">
      <w:pPr>
        <w:pStyle w:val="BodyText"/>
        <w:spacing w:before="63"/>
        <w:ind w:left="0"/>
      </w:pPr>
    </w:p>
    <w:p w14:paraId="3381CA34" w14:textId="77777777" w:rsidR="00190671" w:rsidRDefault="00000000" w:rsidP="002F3720">
      <w:pPr>
        <w:pStyle w:val="Heading1"/>
        <w:numPr>
          <w:ilvl w:val="0"/>
          <w:numId w:val="13"/>
        </w:numPr>
        <w:tabs>
          <w:tab w:val="left" w:pos="501"/>
        </w:tabs>
        <w:spacing w:line="240" w:lineRule="auto"/>
      </w:pPr>
      <w:r>
        <w:rPr>
          <w:spacing w:val="-2"/>
        </w:rPr>
        <w:t>VASTUTUS</w:t>
      </w:r>
      <w:r w:rsidR="002F3720">
        <w:rPr>
          <w:spacing w:val="-2"/>
        </w:rPr>
        <w:br/>
      </w:r>
    </w:p>
    <w:p w14:paraId="1536FD37" w14:textId="1BDB8587" w:rsidR="002F3720" w:rsidRPr="007466A3" w:rsidRDefault="007466A3" w:rsidP="002F3720">
      <w:pPr>
        <w:pStyle w:val="ListParagraph"/>
        <w:numPr>
          <w:ilvl w:val="1"/>
          <w:numId w:val="13"/>
        </w:numPr>
        <w:tabs>
          <w:tab w:val="left" w:pos="494"/>
        </w:tabs>
        <w:rPr>
          <w:sz w:val="24"/>
          <w:szCs w:val="24"/>
        </w:rPr>
      </w:pPr>
      <w:r w:rsidRPr="007466A3">
        <w:rPr>
          <w:sz w:val="24"/>
          <w:szCs w:val="24"/>
        </w:rPr>
        <w:t>Pooled vastutavad teineteise ees ainult süüliselt tekitatud otsese varalise kahju eest. Vastutav töötleja ei vastuta Volitatud töötleja tegevusest või tegevusetusest tekkinud kahju eest, mis tuleneb Volitatud töötleja lepingurikkumisest, välja arvatud juhul, kui kahju põhjustati Vastutava töötleja dokumenteeritud juhiste alusel. Pooled ei vastuta saamata jäänud tulu ega muu kaudse kahju eest.</w:t>
      </w:r>
    </w:p>
    <w:p w14:paraId="799CF607" w14:textId="77777777" w:rsidR="002F3720" w:rsidRDefault="002F3720" w:rsidP="002F3720">
      <w:pPr>
        <w:pStyle w:val="ListParagraph"/>
        <w:numPr>
          <w:ilvl w:val="1"/>
          <w:numId w:val="13"/>
        </w:numPr>
        <w:tabs>
          <w:tab w:val="left" w:pos="499"/>
          <w:tab w:val="left" w:pos="547"/>
        </w:tabs>
        <w:spacing w:before="12" w:line="247" w:lineRule="auto"/>
        <w:ind w:right="140"/>
        <w:rPr>
          <w:sz w:val="24"/>
        </w:rPr>
      </w:pPr>
      <w:r>
        <w:rPr>
          <w:sz w:val="24"/>
        </w:rPr>
        <w:t xml:space="preserve">Pool peab talle tekitatud kahjust teatama teisele poolele 10 (kümne) kalendripäeva jooksul arvates kahju avastamise päevast, kuid mitte hiljem kui 1 (ühe) kuu jooksul pärast kahju </w:t>
      </w:r>
      <w:r>
        <w:rPr>
          <w:spacing w:val="-2"/>
          <w:sz w:val="24"/>
        </w:rPr>
        <w:t>tekkimist.</w:t>
      </w:r>
    </w:p>
    <w:p w14:paraId="15975C96" w14:textId="77777777" w:rsidR="002F3720" w:rsidRDefault="002F3720" w:rsidP="002F3720">
      <w:pPr>
        <w:pStyle w:val="ListParagraph"/>
        <w:numPr>
          <w:ilvl w:val="1"/>
          <w:numId w:val="13"/>
        </w:numPr>
        <w:tabs>
          <w:tab w:val="left" w:pos="494"/>
        </w:tabs>
        <w:spacing w:before="7"/>
        <w:ind w:left="494" w:hanging="367"/>
        <w:rPr>
          <w:sz w:val="24"/>
        </w:rPr>
      </w:pPr>
      <w:r>
        <w:rPr>
          <w:sz w:val="24"/>
        </w:rPr>
        <w:t>Pool</w:t>
      </w:r>
      <w:r>
        <w:rPr>
          <w:spacing w:val="-3"/>
          <w:sz w:val="24"/>
        </w:rPr>
        <w:t xml:space="preserve"> </w:t>
      </w:r>
      <w:r>
        <w:rPr>
          <w:sz w:val="24"/>
        </w:rPr>
        <w:t>ei</w:t>
      </w:r>
      <w:r>
        <w:rPr>
          <w:spacing w:val="-1"/>
          <w:sz w:val="24"/>
        </w:rPr>
        <w:t xml:space="preserve"> </w:t>
      </w:r>
      <w:r>
        <w:rPr>
          <w:sz w:val="24"/>
        </w:rPr>
        <w:t>vastuta</w:t>
      </w:r>
      <w:r>
        <w:rPr>
          <w:spacing w:val="-1"/>
          <w:sz w:val="24"/>
        </w:rPr>
        <w:t xml:space="preserve"> </w:t>
      </w:r>
      <w:r>
        <w:rPr>
          <w:sz w:val="24"/>
        </w:rPr>
        <w:t>kohustuste</w:t>
      </w:r>
      <w:r>
        <w:rPr>
          <w:spacing w:val="-1"/>
          <w:sz w:val="24"/>
        </w:rPr>
        <w:t xml:space="preserve"> </w:t>
      </w:r>
      <w:r>
        <w:rPr>
          <w:sz w:val="24"/>
        </w:rPr>
        <w:t>täitmata</w:t>
      </w:r>
      <w:r>
        <w:rPr>
          <w:spacing w:val="-1"/>
          <w:sz w:val="24"/>
        </w:rPr>
        <w:t xml:space="preserve"> </w:t>
      </w:r>
      <w:r>
        <w:rPr>
          <w:sz w:val="24"/>
        </w:rPr>
        <w:t>jätmise</w:t>
      </w:r>
      <w:r>
        <w:rPr>
          <w:spacing w:val="-2"/>
          <w:sz w:val="24"/>
        </w:rPr>
        <w:t xml:space="preserve"> </w:t>
      </w:r>
      <w:r>
        <w:rPr>
          <w:sz w:val="24"/>
        </w:rPr>
        <w:t>eest, kui</w:t>
      </w:r>
      <w:r>
        <w:rPr>
          <w:spacing w:val="-1"/>
          <w:sz w:val="24"/>
        </w:rPr>
        <w:t xml:space="preserve"> </w:t>
      </w:r>
      <w:r>
        <w:rPr>
          <w:sz w:val="24"/>
        </w:rPr>
        <w:t>see</w:t>
      </w:r>
      <w:r>
        <w:rPr>
          <w:spacing w:val="-1"/>
          <w:sz w:val="24"/>
        </w:rPr>
        <w:t xml:space="preserve"> </w:t>
      </w:r>
      <w:r>
        <w:rPr>
          <w:sz w:val="24"/>
        </w:rPr>
        <w:t>tuleneb</w:t>
      </w:r>
      <w:r>
        <w:rPr>
          <w:spacing w:val="-1"/>
          <w:sz w:val="24"/>
        </w:rPr>
        <w:t xml:space="preserve"> </w:t>
      </w:r>
      <w:r>
        <w:rPr>
          <w:sz w:val="24"/>
        </w:rPr>
        <w:t xml:space="preserve">vääramatust </w:t>
      </w:r>
      <w:r>
        <w:rPr>
          <w:spacing w:val="-2"/>
          <w:sz w:val="24"/>
        </w:rPr>
        <w:t>jõust.</w:t>
      </w:r>
    </w:p>
    <w:p w14:paraId="6AC7ABA6" w14:textId="77777777" w:rsidR="002F3720" w:rsidRDefault="002F3720" w:rsidP="002F3720">
      <w:pPr>
        <w:pStyle w:val="ListParagraph"/>
        <w:numPr>
          <w:ilvl w:val="1"/>
          <w:numId w:val="13"/>
        </w:numPr>
        <w:tabs>
          <w:tab w:val="left" w:pos="532"/>
          <w:tab w:val="left" w:pos="547"/>
        </w:tabs>
        <w:spacing w:before="12" w:line="247" w:lineRule="auto"/>
        <w:ind w:right="143"/>
        <w:rPr>
          <w:sz w:val="24"/>
        </w:rPr>
      </w:pPr>
      <w:r>
        <w:rPr>
          <w:sz w:val="24"/>
        </w:rPr>
        <w:t>Pool, kelle kohustuste täitmine on takistatud vääramatu jõu tõttu, on kohustatud sellest teisele poolele teatama esimesel võimalusel, kasutades sidevahendeid, mis tagavad operatiivseima infovahetuse.</w:t>
      </w:r>
    </w:p>
    <w:p w14:paraId="0910F240" w14:textId="77777777" w:rsidR="002F3720" w:rsidRDefault="002F3720" w:rsidP="002F3720">
      <w:pPr>
        <w:pStyle w:val="ListParagraph"/>
        <w:numPr>
          <w:ilvl w:val="1"/>
          <w:numId w:val="13"/>
        </w:numPr>
        <w:tabs>
          <w:tab w:val="left" w:pos="503"/>
          <w:tab w:val="left" w:pos="547"/>
        </w:tabs>
        <w:spacing w:before="4" w:line="247" w:lineRule="auto"/>
        <w:ind w:right="136"/>
        <w:rPr>
          <w:sz w:val="24"/>
        </w:rPr>
      </w:pPr>
      <w:r>
        <w:rPr>
          <w:sz w:val="24"/>
        </w:rPr>
        <w:t xml:space="preserve">RIA ei vastuta teenuse kättesaadavust ja kvaliteeti mõjutavate, kuid </w:t>
      </w:r>
      <w:proofErr w:type="spellStart"/>
      <w:r>
        <w:rPr>
          <w:sz w:val="24"/>
        </w:rPr>
        <w:t>RIA-st</w:t>
      </w:r>
      <w:proofErr w:type="spellEnd"/>
      <w:r>
        <w:rPr>
          <w:sz w:val="24"/>
        </w:rPr>
        <w:t xml:space="preserve"> mittesõltuvate asjaolude eest, muuhulgas võrkude eest, mis ei allu RIA kontrollile, või kolmandate osapoolte kohustuste täitmata jätmisest põhjustatud teenuste mittekättesaadavuse eest.</w:t>
      </w:r>
    </w:p>
    <w:p w14:paraId="6A2A26F0" w14:textId="77777777" w:rsidR="002F3720" w:rsidRDefault="002F3720" w:rsidP="002F3720">
      <w:pPr>
        <w:pStyle w:val="ListParagraph"/>
        <w:numPr>
          <w:ilvl w:val="1"/>
          <w:numId w:val="13"/>
        </w:numPr>
        <w:tabs>
          <w:tab w:val="left" w:pos="539"/>
          <w:tab w:val="left" w:pos="547"/>
        </w:tabs>
        <w:spacing w:before="7" w:line="247" w:lineRule="auto"/>
        <w:ind w:right="139"/>
        <w:rPr>
          <w:sz w:val="24"/>
        </w:rPr>
      </w:pPr>
      <w:r>
        <w:rPr>
          <w:sz w:val="24"/>
        </w:rPr>
        <w:t xml:space="preserve">RIA ei vastuta teenuse mittetoimimise eest, mis on põhjustatud kliendi tegevusest või </w:t>
      </w:r>
      <w:r>
        <w:rPr>
          <w:spacing w:val="-2"/>
          <w:sz w:val="24"/>
        </w:rPr>
        <w:t>tegevusetusest.</w:t>
      </w:r>
    </w:p>
    <w:p w14:paraId="6E24AD09" w14:textId="77777777" w:rsidR="002F3720" w:rsidRDefault="002F3720" w:rsidP="002F3720">
      <w:pPr>
        <w:pStyle w:val="BodyText"/>
        <w:spacing w:before="26"/>
      </w:pPr>
    </w:p>
    <w:p w14:paraId="100F2909" w14:textId="77777777" w:rsidR="002F3720" w:rsidRDefault="002F3720" w:rsidP="002F3720">
      <w:pPr>
        <w:pStyle w:val="Heading1"/>
        <w:numPr>
          <w:ilvl w:val="0"/>
          <w:numId w:val="13"/>
        </w:numPr>
        <w:tabs>
          <w:tab w:val="left" w:pos="546"/>
        </w:tabs>
        <w:spacing w:before="1"/>
        <w:ind w:left="546" w:hanging="419"/>
      </w:pPr>
      <w:r>
        <w:t>KONFIDENTSIAALSUS</w:t>
      </w:r>
      <w:r>
        <w:rPr>
          <w:spacing w:val="-3"/>
        </w:rPr>
        <w:t xml:space="preserve"> </w:t>
      </w:r>
      <w:r>
        <w:t>JA</w:t>
      </w:r>
      <w:r>
        <w:rPr>
          <w:spacing w:val="-2"/>
        </w:rPr>
        <w:t xml:space="preserve"> </w:t>
      </w:r>
      <w:r>
        <w:t>ISIKUANDMETE</w:t>
      </w:r>
      <w:r>
        <w:rPr>
          <w:spacing w:val="-2"/>
        </w:rPr>
        <w:t xml:space="preserve"> TÖÖTLEMINE</w:t>
      </w:r>
    </w:p>
    <w:p w14:paraId="30A5EE00" w14:textId="77777777" w:rsidR="002F3720" w:rsidRDefault="002F3720" w:rsidP="002F3720">
      <w:pPr>
        <w:pStyle w:val="BodyText"/>
        <w:spacing w:before="83"/>
        <w:rPr>
          <w:b/>
        </w:rPr>
      </w:pPr>
    </w:p>
    <w:p w14:paraId="68A84486" w14:textId="77777777" w:rsidR="002F3720" w:rsidRDefault="002F3720" w:rsidP="002F3720">
      <w:pPr>
        <w:pStyle w:val="ListParagraph"/>
        <w:numPr>
          <w:ilvl w:val="1"/>
          <w:numId w:val="13"/>
        </w:numPr>
        <w:tabs>
          <w:tab w:val="left" w:pos="547"/>
        </w:tabs>
        <w:spacing w:before="1" w:line="247" w:lineRule="auto"/>
        <w:ind w:right="139"/>
        <w:rPr>
          <w:sz w:val="24"/>
        </w:rPr>
      </w:pPr>
      <w:r>
        <w:rPr>
          <w:spacing w:val="-15"/>
          <w:sz w:val="24"/>
        </w:rPr>
        <w:t xml:space="preserve"> </w:t>
      </w:r>
      <w:r>
        <w:rPr>
          <w:sz w:val="24"/>
        </w:rPr>
        <w:t>Pooled on kohustatud kaitsma lepingu täitmisel teatavaks saanud konfidentsiaalset informatsiooni ja isikuandmeid, sealhulgas füüsilisest isikust adressaatide telefoninumbreid, e-posti aadresse ning dokumentide ja teavituste sisu volitamata töötlemise, hävitamise ning õigustatud isikule andmete kättesaadavuse takistamise eest.</w:t>
      </w:r>
    </w:p>
    <w:p w14:paraId="1A59B04F" w14:textId="77777777" w:rsidR="002F3720" w:rsidRDefault="002F3720" w:rsidP="002F3720">
      <w:pPr>
        <w:pStyle w:val="ListParagraph"/>
        <w:spacing w:line="247" w:lineRule="auto"/>
        <w:rPr>
          <w:sz w:val="24"/>
        </w:rPr>
        <w:sectPr w:rsidR="002F3720">
          <w:pgSz w:w="11910" w:h="16840"/>
          <w:pgMar w:top="920" w:right="1275" w:bottom="840" w:left="1275" w:header="0" w:footer="659" w:gutter="0"/>
          <w:cols w:space="720"/>
        </w:sectPr>
      </w:pPr>
    </w:p>
    <w:p w14:paraId="7DCD8230" w14:textId="71A884FB" w:rsidR="002F3720" w:rsidRDefault="002F3720" w:rsidP="002F3720">
      <w:pPr>
        <w:pStyle w:val="ListParagraph"/>
        <w:numPr>
          <w:ilvl w:val="1"/>
          <w:numId w:val="13"/>
        </w:numPr>
        <w:tabs>
          <w:tab w:val="left" w:pos="547"/>
        </w:tabs>
        <w:spacing w:before="64" w:line="249" w:lineRule="auto"/>
        <w:ind w:right="140"/>
        <w:rPr>
          <w:sz w:val="24"/>
        </w:rPr>
      </w:pPr>
      <w:r>
        <w:rPr>
          <w:spacing w:val="-12"/>
          <w:sz w:val="24"/>
        </w:rPr>
        <w:lastRenderedPageBreak/>
        <w:t xml:space="preserve"> </w:t>
      </w:r>
      <w:r>
        <w:rPr>
          <w:sz w:val="24"/>
        </w:rPr>
        <w:t>Pooled on kohustatud juhinduma lepingu lisaks olevast</w:t>
      </w:r>
      <w:r w:rsidR="007466A3">
        <w:rPr>
          <w:sz w:val="24"/>
        </w:rPr>
        <w:t xml:space="preserve"> andmetöötluslepingust </w:t>
      </w:r>
      <w:r>
        <w:rPr>
          <w:sz w:val="24"/>
        </w:rPr>
        <w:t>ning konfidentsiaalse teabe ja isikuandmete töötlemist puudutavatest õigusaktidest;</w:t>
      </w:r>
    </w:p>
    <w:p w14:paraId="6F5DF594" w14:textId="77777777" w:rsidR="002F3720" w:rsidRDefault="002F3720" w:rsidP="002F3720">
      <w:pPr>
        <w:pStyle w:val="BodyText"/>
        <w:spacing w:before="25"/>
      </w:pPr>
    </w:p>
    <w:p w14:paraId="02A32C0D" w14:textId="77777777" w:rsidR="002F3720" w:rsidRDefault="002F3720" w:rsidP="002F3720">
      <w:pPr>
        <w:pStyle w:val="Heading1"/>
        <w:numPr>
          <w:ilvl w:val="0"/>
          <w:numId w:val="13"/>
        </w:numPr>
        <w:tabs>
          <w:tab w:val="left" w:pos="547"/>
        </w:tabs>
        <w:ind w:left="480" w:hanging="480"/>
        <w:jc w:val="both"/>
      </w:pPr>
      <w:r>
        <w:t>LEPINGU</w:t>
      </w:r>
      <w:r>
        <w:rPr>
          <w:spacing w:val="-4"/>
        </w:rPr>
        <w:t xml:space="preserve"> </w:t>
      </w:r>
      <w:r>
        <w:t>JÕUSTUMINE,</w:t>
      </w:r>
      <w:r>
        <w:rPr>
          <w:spacing w:val="-1"/>
        </w:rPr>
        <w:t xml:space="preserve"> </w:t>
      </w:r>
      <w:r>
        <w:t>MUUTMINE</w:t>
      </w:r>
      <w:r>
        <w:rPr>
          <w:spacing w:val="-1"/>
        </w:rPr>
        <w:t xml:space="preserve"> </w:t>
      </w:r>
      <w:r>
        <w:t>JA</w:t>
      </w:r>
      <w:r>
        <w:rPr>
          <w:spacing w:val="-1"/>
        </w:rPr>
        <w:t xml:space="preserve"> </w:t>
      </w:r>
      <w:r>
        <w:rPr>
          <w:spacing w:val="-2"/>
        </w:rPr>
        <w:t>LÕPETAMINE</w:t>
      </w:r>
    </w:p>
    <w:p w14:paraId="48DD96CF" w14:textId="77777777" w:rsidR="002F3720" w:rsidRDefault="002F3720" w:rsidP="002F3720">
      <w:pPr>
        <w:pStyle w:val="BodyText"/>
        <w:spacing w:before="81"/>
        <w:rPr>
          <w:b/>
        </w:rPr>
      </w:pPr>
    </w:p>
    <w:p w14:paraId="77EF63DB" w14:textId="77777777" w:rsidR="002F3720" w:rsidRDefault="002F3720" w:rsidP="002F3720">
      <w:pPr>
        <w:pStyle w:val="ListParagraph"/>
        <w:numPr>
          <w:ilvl w:val="1"/>
          <w:numId w:val="13"/>
        </w:numPr>
        <w:tabs>
          <w:tab w:val="left" w:pos="851"/>
        </w:tabs>
        <w:spacing w:before="1"/>
        <w:ind w:left="851" w:hanging="724"/>
        <w:rPr>
          <w:sz w:val="24"/>
        </w:rPr>
      </w:pPr>
      <w:r>
        <w:rPr>
          <w:sz w:val="24"/>
        </w:rPr>
        <w:t>Leping</w:t>
      </w:r>
      <w:r>
        <w:rPr>
          <w:spacing w:val="-4"/>
          <w:sz w:val="24"/>
        </w:rPr>
        <w:t xml:space="preserve"> </w:t>
      </w:r>
      <w:r>
        <w:rPr>
          <w:sz w:val="24"/>
        </w:rPr>
        <w:t>jõustub</w:t>
      </w:r>
      <w:r>
        <w:rPr>
          <w:spacing w:val="-1"/>
          <w:sz w:val="24"/>
        </w:rPr>
        <w:t xml:space="preserve"> </w:t>
      </w:r>
      <w:r>
        <w:rPr>
          <w:sz w:val="24"/>
        </w:rPr>
        <w:t>selle</w:t>
      </w:r>
      <w:r>
        <w:rPr>
          <w:spacing w:val="-1"/>
          <w:sz w:val="24"/>
        </w:rPr>
        <w:t xml:space="preserve"> </w:t>
      </w:r>
      <w:r>
        <w:rPr>
          <w:sz w:val="24"/>
        </w:rPr>
        <w:t>allkirjastamisest</w:t>
      </w:r>
      <w:r>
        <w:rPr>
          <w:spacing w:val="-1"/>
          <w:sz w:val="24"/>
        </w:rPr>
        <w:t xml:space="preserve"> </w:t>
      </w:r>
      <w:r>
        <w:rPr>
          <w:sz w:val="24"/>
        </w:rPr>
        <w:t>mõlema</w:t>
      </w:r>
      <w:r>
        <w:rPr>
          <w:spacing w:val="-2"/>
          <w:sz w:val="24"/>
        </w:rPr>
        <w:t xml:space="preserve"> </w:t>
      </w:r>
      <w:r>
        <w:rPr>
          <w:sz w:val="24"/>
        </w:rPr>
        <w:t>poole poolt</w:t>
      </w:r>
      <w:r>
        <w:rPr>
          <w:spacing w:val="-1"/>
          <w:sz w:val="24"/>
        </w:rPr>
        <w:t xml:space="preserve"> </w:t>
      </w:r>
      <w:r>
        <w:rPr>
          <w:sz w:val="24"/>
        </w:rPr>
        <w:t>ja</w:t>
      </w:r>
      <w:r>
        <w:rPr>
          <w:spacing w:val="-2"/>
          <w:sz w:val="24"/>
        </w:rPr>
        <w:t xml:space="preserve"> </w:t>
      </w:r>
      <w:r>
        <w:rPr>
          <w:sz w:val="24"/>
        </w:rPr>
        <w:t xml:space="preserve">kehtib </w:t>
      </w:r>
      <w:r>
        <w:rPr>
          <w:spacing w:val="-2"/>
          <w:sz w:val="24"/>
        </w:rPr>
        <w:t>tähtajatult.</w:t>
      </w:r>
    </w:p>
    <w:p w14:paraId="35D6C58A" w14:textId="77777777" w:rsidR="002F3720" w:rsidRDefault="002F3720" w:rsidP="002F3720">
      <w:pPr>
        <w:pStyle w:val="ListParagraph"/>
        <w:numPr>
          <w:ilvl w:val="1"/>
          <w:numId w:val="13"/>
        </w:numPr>
        <w:tabs>
          <w:tab w:val="left" w:pos="835"/>
        </w:tabs>
        <w:spacing w:before="12" w:line="247" w:lineRule="auto"/>
        <w:ind w:left="835" w:right="141" w:hanging="708"/>
        <w:rPr>
          <w:sz w:val="24"/>
        </w:rPr>
      </w:pPr>
      <w:r>
        <w:rPr>
          <w:sz w:val="24"/>
        </w:rPr>
        <w:t>Lepingu</w:t>
      </w:r>
      <w:r>
        <w:rPr>
          <w:spacing w:val="-2"/>
          <w:sz w:val="24"/>
        </w:rPr>
        <w:t xml:space="preserve"> </w:t>
      </w:r>
      <w:r>
        <w:rPr>
          <w:sz w:val="24"/>
        </w:rPr>
        <w:t>tingimusi</w:t>
      </w:r>
      <w:r>
        <w:rPr>
          <w:spacing w:val="-4"/>
          <w:sz w:val="24"/>
        </w:rPr>
        <w:t xml:space="preserve"> </w:t>
      </w:r>
      <w:r>
        <w:rPr>
          <w:sz w:val="24"/>
        </w:rPr>
        <w:t>võib</w:t>
      </w:r>
      <w:r>
        <w:rPr>
          <w:spacing w:val="-2"/>
          <w:sz w:val="24"/>
        </w:rPr>
        <w:t xml:space="preserve"> </w:t>
      </w:r>
      <w:r>
        <w:rPr>
          <w:sz w:val="24"/>
        </w:rPr>
        <w:t>muuta</w:t>
      </w:r>
      <w:r>
        <w:rPr>
          <w:spacing w:val="-5"/>
          <w:sz w:val="24"/>
        </w:rPr>
        <w:t xml:space="preserve"> </w:t>
      </w:r>
      <w:r>
        <w:rPr>
          <w:sz w:val="24"/>
        </w:rPr>
        <w:t>poolte</w:t>
      </w:r>
      <w:r>
        <w:rPr>
          <w:spacing w:val="-5"/>
          <w:sz w:val="24"/>
        </w:rPr>
        <w:t xml:space="preserve"> </w:t>
      </w:r>
      <w:r>
        <w:rPr>
          <w:sz w:val="24"/>
        </w:rPr>
        <w:t>kirjalikul</w:t>
      </w:r>
      <w:r>
        <w:rPr>
          <w:spacing w:val="-4"/>
          <w:sz w:val="24"/>
        </w:rPr>
        <w:t xml:space="preserve"> </w:t>
      </w:r>
      <w:r>
        <w:rPr>
          <w:sz w:val="24"/>
        </w:rPr>
        <w:t>kokkuleppel,</w:t>
      </w:r>
      <w:r>
        <w:rPr>
          <w:spacing w:val="-4"/>
          <w:sz w:val="24"/>
        </w:rPr>
        <w:t xml:space="preserve"> </w:t>
      </w:r>
      <w:r>
        <w:rPr>
          <w:sz w:val="24"/>
        </w:rPr>
        <w:t>välja</w:t>
      </w:r>
      <w:r>
        <w:rPr>
          <w:spacing w:val="-3"/>
          <w:sz w:val="24"/>
        </w:rPr>
        <w:t xml:space="preserve"> </w:t>
      </w:r>
      <w:r>
        <w:rPr>
          <w:sz w:val="24"/>
        </w:rPr>
        <w:t>arvatud</w:t>
      </w:r>
      <w:r>
        <w:rPr>
          <w:spacing w:val="-2"/>
          <w:sz w:val="24"/>
        </w:rPr>
        <w:t xml:space="preserve"> </w:t>
      </w:r>
      <w:r>
        <w:rPr>
          <w:sz w:val="24"/>
        </w:rPr>
        <w:t>punktis</w:t>
      </w:r>
      <w:r>
        <w:rPr>
          <w:spacing w:val="-4"/>
          <w:sz w:val="24"/>
        </w:rPr>
        <w:t xml:space="preserve"> </w:t>
      </w:r>
      <w:r>
        <w:rPr>
          <w:sz w:val="24"/>
        </w:rPr>
        <w:t>10.4 sätestatud juhul. Lepingu muudatuseks ei loeta määratud kontaktisikute muutmist. Sellise muudatuse vormistavad poolte kontaktisikud eraldi teatisena.</w:t>
      </w:r>
    </w:p>
    <w:p w14:paraId="0B651814" w14:textId="77777777" w:rsidR="002F3720" w:rsidRDefault="002F3720" w:rsidP="002F3720">
      <w:pPr>
        <w:pStyle w:val="ListParagraph"/>
        <w:numPr>
          <w:ilvl w:val="1"/>
          <w:numId w:val="13"/>
        </w:numPr>
        <w:tabs>
          <w:tab w:val="left" w:pos="835"/>
        </w:tabs>
        <w:spacing w:before="7" w:line="247" w:lineRule="auto"/>
        <w:ind w:left="835" w:right="139" w:hanging="708"/>
        <w:rPr>
          <w:sz w:val="24"/>
        </w:rPr>
      </w:pPr>
      <w:r>
        <w:rPr>
          <w:sz w:val="24"/>
        </w:rPr>
        <w:t>Lepingu muudatusettepaneku saanud pool on kohustatud vastama</w:t>
      </w:r>
      <w:r>
        <w:rPr>
          <w:spacing w:val="-1"/>
          <w:sz w:val="24"/>
        </w:rPr>
        <w:t xml:space="preserve"> </w:t>
      </w:r>
      <w:r>
        <w:rPr>
          <w:sz w:val="24"/>
        </w:rPr>
        <w:t>14 (neljateistkümne) kalendripäeva jooksul arvates ettepaneku saabumise päevast.</w:t>
      </w:r>
    </w:p>
    <w:p w14:paraId="40595BAE" w14:textId="77777777" w:rsidR="002F3720" w:rsidRDefault="002F3720" w:rsidP="002F3720">
      <w:pPr>
        <w:pStyle w:val="ListParagraph"/>
        <w:numPr>
          <w:ilvl w:val="1"/>
          <w:numId w:val="13"/>
        </w:numPr>
        <w:tabs>
          <w:tab w:val="left" w:pos="835"/>
        </w:tabs>
        <w:spacing w:before="5" w:line="247" w:lineRule="auto"/>
        <w:ind w:left="835" w:right="134" w:hanging="708"/>
        <w:rPr>
          <w:sz w:val="24"/>
        </w:rPr>
      </w:pPr>
      <w:proofErr w:type="spellStart"/>
      <w:r>
        <w:rPr>
          <w:sz w:val="24"/>
        </w:rPr>
        <w:t>RIA-l</w:t>
      </w:r>
      <w:proofErr w:type="spellEnd"/>
      <w:r>
        <w:rPr>
          <w:sz w:val="24"/>
        </w:rPr>
        <w:t xml:space="preserve"> on õigus ühepoolselt muuta ja/või täiendada tüüptingimusi või kehtestada uued tüüptingimused juhul, kui seda tingivad muudatused kehtivates õigusaktides või tavades, vastava valdkonna või teenuste tehnilised või sisulised arengud, klientidele teenuste kasutamiseks täiendavate või paremate võimaluste loomine või vajadus täpsustada teenuste osutamise või kasutamisega seotud asjaolusid. Tüüptingimuste muudatustest ja/või täiendustest või uutest tüüptingimustest teatab RIA kliendile hiljemalt 14 (neliteist) kalendripäeva enne muudatuste ja/või täienduste või uute tüüptingimuste kehtima hakkamist.</w:t>
      </w:r>
    </w:p>
    <w:p w14:paraId="3F1F06B1" w14:textId="77777777" w:rsidR="002F3720" w:rsidRDefault="002F3720" w:rsidP="002F3720">
      <w:pPr>
        <w:pStyle w:val="ListParagraph"/>
        <w:numPr>
          <w:ilvl w:val="1"/>
          <w:numId w:val="13"/>
        </w:numPr>
        <w:tabs>
          <w:tab w:val="left" w:pos="835"/>
        </w:tabs>
        <w:spacing w:before="10" w:line="247" w:lineRule="auto"/>
        <w:ind w:left="835" w:right="138" w:hanging="708"/>
        <w:rPr>
          <w:sz w:val="24"/>
        </w:rPr>
      </w:pPr>
      <w:r>
        <w:rPr>
          <w:sz w:val="24"/>
        </w:rPr>
        <w:t xml:space="preserve">Kui klient ei nõustu tüüptingimuste muudatuste ja/või täiendustega või uute tüüptingimustega, on tal õigus leping lõpetada, teatades sellest </w:t>
      </w:r>
      <w:proofErr w:type="spellStart"/>
      <w:r>
        <w:rPr>
          <w:sz w:val="24"/>
        </w:rPr>
        <w:t>RIA-le</w:t>
      </w:r>
      <w:proofErr w:type="spellEnd"/>
      <w:r>
        <w:rPr>
          <w:sz w:val="24"/>
        </w:rPr>
        <w:t xml:space="preserve"> 1 (ühe) kuu jooksul</w:t>
      </w:r>
      <w:r>
        <w:rPr>
          <w:spacing w:val="-15"/>
          <w:sz w:val="24"/>
        </w:rPr>
        <w:t xml:space="preserve"> </w:t>
      </w:r>
      <w:r>
        <w:rPr>
          <w:sz w:val="24"/>
        </w:rPr>
        <w:t>arvates</w:t>
      </w:r>
      <w:r>
        <w:rPr>
          <w:spacing w:val="-15"/>
          <w:sz w:val="24"/>
        </w:rPr>
        <w:t xml:space="preserve"> </w:t>
      </w:r>
      <w:r>
        <w:rPr>
          <w:sz w:val="24"/>
        </w:rPr>
        <w:t>muudatuste</w:t>
      </w:r>
      <w:r>
        <w:rPr>
          <w:spacing w:val="-15"/>
          <w:sz w:val="24"/>
        </w:rPr>
        <w:t xml:space="preserve"> </w:t>
      </w:r>
      <w:r>
        <w:rPr>
          <w:sz w:val="24"/>
        </w:rPr>
        <w:t>ja/või</w:t>
      </w:r>
      <w:r>
        <w:rPr>
          <w:spacing w:val="-15"/>
          <w:sz w:val="24"/>
        </w:rPr>
        <w:t xml:space="preserve"> </w:t>
      </w:r>
      <w:r>
        <w:rPr>
          <w:sz w:val="24"/>
        </w:rPr>
        <w:t>täienduste</w:t>
      </w:r>
      <w:r>
        <w:rPr>
          <w:spacing w:val="-15"/>
          <w:sz w:val="24"/>
        </w:rPr>
        <w:t xml:space="preserve"> </w:t>
      </w:r>
      <w:r>
        <w:rPr>
          <w:sz w:val="24"/>
        </w:rPr>
        <w:t>või</w:t>
      </w:r>
      <w:r>
        <w:rPr>
          <w:spacing w:val="-15"/>
          <w:sz w:val="24"/>
        </w:rPr>
        <w:t xml:space="preserve"> </w:t>
      </w:r>
      <w:r>
        <w:rPr>
          <w:sz w:val="24"/>
        </w:rPr>
        <w:t>uute</w:t>
      </w:r>
      <w:r>
        <w:rPr>
          <w:spacing w:val="-15"/>
          <w:sz w:val="24"/>
        </w:rPr>
        <w:t xml:space="preserve"> </w:t>
      </w:r>
      <w:r>
        <w:rPr>
          <w:sz w:val="24"/>
        </w:rPr>
        <w:t>tüüptingimuste</w:t>
      </w:r>
      <w:r>
        <w:rPr>
          <w:spacing w:val="-15"/>
          <w:sz w:val="24"/>
        </w:rPr>
        <w:t xml:space="preserve"> </w:t>
      </w:r>
      <w:r>
        <w:rPr>
          <w:sz w:val="24"/>
        </w:rPr>
        <w:t>kehtima</w:t>
      </w:r>
      <w:r>
        <w:rPr>
          <w:spacing w:val="-15"/>
          <w:sz w:val="24"/>
        </w:rPr>
        <w:t xml:space="preserve"> </w:t>
      </w:r>
      <w:r>
        <w:rPr>
          <w:sz w:val="24"/>
        </w:rPr>
        <w:t>hakkamise teate saamise päevast. Lepingu ülesütlemiseni on leping kehtiv ja klient on kohustatud täitma lepingulisi kohustusi, kusjuures nende kohustuste täitmise osas kohaldatakse kliendi suhtes seniseid tüüptingimusi.</w:t>
      </w:r>
    </w:p>
    <w:p w14:paraId="24507E08" w14:textId="77777777" w:rsidR="002F3720" w:rsidRDefault="002F3720" w:rsidP="002F3720">
      <w:pPr>
        <w:pStyle w:val="ListParagraph"/>
        <w:numPr>
          <w:ilvl w:val="1"/>
          <w:numId w:val="13"/>
        </w:numPr>
        <w:tabs>
          <w:tab w:val="left" w:pos="835"/>
        </w:tabs>
        <w:spacing w:before="9" w:line="247" w:lineRule="auto"/>
        <w:ind w:left="835" w:right="138" w:hanging="708"/>
        <w:rPr>
          <w:sz w:val="24"/>
        </w:rPr>
      </w:pPr>
      <w:r>
        <w:rPr>
          <w:sz w:val="24"/>
        </w:rPr>
        <w:t>Kui klient 1 (ühe) kuu jooksul arvates muudatuste ja/või täienduste või uute tüüptingimuste kehtima hakkamise teate saamise päevast ei avalda soovi lepingut lõpetada, loetakse, et ta on vaikimisega nõustunud muudetud ja/või täiendatud tüüptingimustega või uute tüüptingimustega. Muudetud ja/või täiendatud tüüptingimused või uued tüüptingimused saavad jõustumise päevast lepingu lahutamatuks osaks ning on pooltele täitmiseks kohustuslikud.</w:t>
      </w:r>
    </w:p>
    <w:p w14:paraId="3EFFC88E" w14:textId="77777777" w:rsidR="002F3720" w:rsidRDefault="002F3720" w:rsidP="002F3720">
      <w:pPr>
        <w:pStyle w:val="ListParagraph"/>
        <w:numPr>
          <w:ilvl w:val="1"/>
          <w:numId w:val="13"/>
        </w:numPr>
        <w:tabs>
          <w:tab w:val="left" w:pos="851"/>
        </w:tabs>
        <w:spacing w:before="8"/>
        <w:ind w:left="851" w:hanging="724"/>
        <w:rPr>
          <w:sz w:val="24"/>
        </w:rPr>
      </w:pPr>
      <w:r>
        <w:rPr>
          <w:sz w:val="24"/>
        </w:rPr>
        <w:t>Pooltel</w:t>
      </w:r>
      <w:r>
        <w:rPr>
          <w:spacing w:val="-3"/>
          <w:sz w:val="24"/>
        </w:rPr>
        <w:t xml:space="preserve"> </w:t>
      </w:r>
      <w:r>
        <w:rPr>
          <w:sz w:val="24"/>
        </w:rPr>
        <w:t>on</w:t>
      </w:r>
      <w:r>
        <w:rPr>
          <w:spacing w:val="-1"/>
          <w:sz w:val="24"/>
        </w:rPr>
        <w:t xml:space="preserve"> </w:t>
      </w:r>
      <w:r>
        <w:rPr>
          <w:sz w:val="24"/>
        </w:rPr>
        <w:t>õigus</w:t>
      </w:r>
      <w:r>
        <w:rPr>
          <w:spacing w:val="-1"/>
          <w:sz w:val="24"/>
        </w:rPr>
        <w:t xml:space="preserve"> </w:t>
      </w:r>
      <w:r>
        <w:rPr>
          <w:sz w:val="24"/>
        </w:rPr>
        <w:t>leping</w:t>
      </w:r>
      <w:r>
        <w:rPr>
          <w:spacing w:val="-3"/>
          <w:sz w:val="24"/>
        </w:rPr>
        <w:t xml:space="preserve"> </w:t>
      </w:r>
      <w:r>
        <w:rPr>
          <w:sz w:val="24"/>
        </w:rPr>
        <w:t>korraliselt</w:t>
      </w:r>
      <w:r>
        <w:rPr>
          <w:spacing w:val="-1"/>
          <w:sz w:val="24"/>
        </w:rPr>
        <w:t xml:space="preserve"> </w:t>
      </w:r>
      <w:r>
        <w:rPr>
          <w:sz w:val="24"/>
        </w:rPr>
        <w:t>üles öelda</w:t>
      </w:r>
      <w:r>
        <w:rPr>
          <w:spacing w:val="-1"/>
          <w:sz w:val="24"/>
        </w:rPr>
        <w:t xml:space="preserve"> </w:t>
      </w:r>
      <w:r>
        <w:rPr>
          <w:sz w:val="24"/>
        </w:rPr>
        <w:t>1</w:t>
      </w:r>
      <w:r>
        <w:rPr>
          <w:spacing w:val="-1"/>
          <w:sz w:val="24"/>
        </w:rPr>
        <w:t xml:space="preserve"> </w:t>
      </w:r>
      <w:r>
        <w:rPr>
          <w:sz w:val="24"/>
        </w:rPr>
        <w:t>(ühe)</w:t>
      </w:r>
      <w:r>
        <w:rPr>
          <w:spacing w:val="-1"/>
          <w:sz w:val="24"/>
        </w:rPr>
        <w:t xml:space="preserve"> </w:t>
      </w:r>
      <w:r>
        <w:rPr>
          <w:sz w:val="24"/>
        </w:rPr>
        <w:t>kuulise</w:t>
      </w:r>
      <w:r>
        <w:rPr>
          <w:spacing w:val="-1"/>
          <w:sz w:val="24"/>
        </w:rPr>
        <w:t xml:space="preserve"> </w:t>
      </w:r>
      <w:r>
        <w:rPr>
          <w:spacing w:val="-2"/>
          <w:sz w:val="24"/>
        </w:rPr>
        <w:t>etteteatamistähtajaga.</w:t>
      </w:r>
    </w:p>
    <w:p w14:paraId="75BDCCA5" w14:textId="77777777" w:rsidR="002F3720" w:rsidRDefault="002F3720" w:rsidP="002F3720">
      <w:pPr>
        <w:pStyle w:val="ListParagraph"/>
        <w:numPr>
          <w:ilvl w:val="1"/>
          <w:numId w:val="13"/>
        </w:numPr>
        <w:tabs>
          <w:tab w:val="left" w:pos="835"/>
        </w:tabs>
        <w:spacing w:before="13" w:line="247" w:lineRule="auto"/>
        <w:ind w:left="835" w:right="140" w:hanging="708"/>
        <w:rPr>
          <w:sz w:val="24"/>
        </w:rPr>
      </w:pPr>
      <w:proofErr w:type="spellStart"/>
      <w:r>
        <w:rPr>
          <w:sz w:val="24"/>
        </w:rPr>
        <w:t>RIA-l</w:t>
      </w:r>
      <w:proofErr w:type="spellEnd"/>
      <w:r>
        <w:rPr>
          <w:sz w:val="24"/>
        </w:rPr>
        <w:t xml:space="preserve"> on õigus leping erakorraliselt etteteatamistähtaega järgimata üles öelda, kui teenuse</w:t>
      </w:r>
      <w:r>
        <w:rPr>
          <w:spacing w:val="-10"/>
          <w:sz w:val="24"/>
        </w:rPr>
        <w:t xml:space="preserve"> </w:t>
      </w:r>
      <w:r>
        <w:rPr>
          <w:sz w:val="24"/>
        </w:rPr>
        <w:t>osutamist</w:t>
      </w:r>
      <w:r>
        <w:rPr>
          <w:spacing w:val="-9"/>
          <w:sz w:val="24"/>
        </w:rPr>
        <w:t xml:space="preserve"> </w:t>
      </w:r>
      <w:r>
        <w:rPr>
          <w:sz w:val="24"/>
        </w:rPr>
        <w:t>on</w:t>
      </w:r>
      <w:r>
        <w:rPr>
          <w:spacing w:val="-9"/>
          <w:sz w:val="24"/>
        </w:rPr>
        <w:t xml:space="preserve"> </w:t>
      </w:r>
      <w:r>
        <w:rPr>
          <w:sz w:val="24"/>
        </w:rPr>
        <w:t>piiratud</w:t>
      </w:r>
      <w:r>
        <w:rPr>
          <w:spacing w:val="-9"/>
          <w:sz w:val="24"/>
        </w:rPr>
        <w:t xml:space="preserve"> </w:t>
      </w:r>
      <w:r>
        <w:rPr>
          <w:sz w:val="24"/>
        </w:rPr>
        <w:t>mõnel</w:t>
      </w:r>
      <w:r>
        <w:rPr>
          <w:spacing w:val="-9"/>
          <w:sz w:val="24"/>
        </w:rPr>
        <w:t xml:space="preserve"> </w:t>
      </w:r>
      <w:r>
        <w:rPr>
          <w:sz w:val="24"/>
        </w:rPr>
        <w:t>alljärgneval</w:t>
      </w:r>
      <w:r>
        <w:rPr>
          <w:spacing w:val="-9"/>
          <w:sz w:val="24"/>
        </w:rPr>
        <w:t xml:space="preserve"> </w:t>
      </w:r>
      <w:r>
        <w:rPr>
          <w:sz w:val="24"/>
        </w:rPr>
        <w:t>alusel</w:t>
      </w:r>
      <w:r>
        <w:rPr>
          <w:spacing w:val="-9"/>
          <w:sz w:val="24"/>
        </w:rPr>
        <w:t xml:space="preserve"> </w:t>
      </w:r>
      <w:r>
        <w:rPr>
          <w:sz w:val="24"/>
        </w:rPr>
        <w:t>ning</w:t>
      </w:r>
      <w:r>
        <w:rPr>
          <w:spacing w:val="-11"/>
          <w:sz w:val="24"/>
        </w:rPr>
        <w:t xml:space="preserve"> </w:t>
      </w:r>
      <w:r>
        <w:rPr>
          <w:sz w:val="24"/>
        </w:rPr>
        <w:t>see</w:t>
      </w:r>
      <w:r>
        <w:rPr>
          <w:spacing w:val="-10"/>
          <w:sz w:val="24"/>
        </w:rPr>
        <w:t xml:space="preserve"> </w:t>
      </w:r>
      <w:r>
        <w:rPr>
          <w:sz w:val="24"/>
        </w:rPr>
        <w:t>alus</w:t>
      </w:r>
      <w:r>
        <w:rPr>
          <w:spacing w:val="-9"/>
          <w:sz w:val="24"/>
        </w:rPr>
        <w:t xml:space="preserve"> </w:t>
      </w:r>
      <w:r>
        <w:rPr>
          <w:sz w:val="24"/>
        </w:rPr>
        <w:t>ei</w:t>
      </w:r>
      <w:r>
        <w:rPr>
          <w:spacing w:val="-9"/>
          <w:sz w:val="24"/>
        </w:rPr>
        <w:t xml:space="preserve"> </w:t>
      </w:r>
      <w:r>
        <w:rPr>
          <w:sz w:val="24"/>
        </w:rPr>
        <w:t>ole</w:t>
      </w:r>
      <w:r>
        <w:rPr>
          <w:spacing w:val="-10"/>
          <w:sz w:val="24"/>
        </w:rPr>
        <w:t xml:space="preserve"> </w:t>
      </w:r>
      <w:r>
        <w:rPr>
          <w:sz w:val="24"/>
        </w:rPr>
        <w:t>ära</w:t>
      </w:r>
      <w:r>
        <w:rPr>
          <w:spacing w:val="-11"/>
          <w:sz w:val="24"/>
        </w:rPr>
        <w:t xml:space="preserve"> </w:t>
      </w:r>
      <w:r>
        <w:rPr>
          <w:sz w:val="24"/>
        </w:rPr>
        <w:t>langenud 1 (ühe) kuu jooksul:</w:t>
      </w:r>
    </w:p>
    <w:p w14:paraId="0D60C6B6" w14:textId="77777777" w:rsidR="002F3720" w:rsidRDefault="002F3720" w:rsidP="002F3720">
      <w:pPr>
        <w:pStyle w:val="ListParagraph"/>
        <w:numPr>
          <w:ilvl w:val="2"/>
          <w:numId w:val="14"/>
        </w:numPr>
        <w:tabs>
          <w:tab w:val="left" w:pos="1516"/>
        </w:tabs>
        <w:spacing w:before="6"/>
        <w:ind w:hanging="667"/>
        <w:rPr>
          <w:sz w:val="24"/>
        </w:rPr>
      </w:pPr>
      <w:r>
        <w:rPr>
          <w:sz w:val="24"/>
        </w:rPr>
        <w:t>klient</w:t>
      </w:r>
      <w:r>
        <w:rPr>
          <w:spacing w:val="-3"/>
          <w:sz w:val="24"/>
        </w:rPr>
        <w:t xml:space="preserve"> </w:t>
      </w:r>
      <w:r>
        <w:rPr>
          <w:sz w:val="24"/>
        </w:rPr>
        <w:t>ei</w:t>
      </w:r>
      <w:r>
        <w:rPr>
          <w:spacing w:val="-1"/>
          <w:sz w:val="24"/>
        </w:rPr>
        <w:t xml:space="preserve"> </w:t>
      </w:r>
      <w:r>
        <w:rPr>
          <w:sz w:val="24"/>
        </w:rPr>
        <w:t>ole</w:t>
      </w:r>
      <w:r>
        <w:rPr>
          <w:spacing w:val="-1"/>
          <w:sz w:val="24"/>
        </w:rPr>
        <w:t xml:space="preserve"> </w:t>
      </w:r>
      <w:r>
        <w:rPr>
          <w:sz w:val="24"/>
        </w:rPr>
        <w:t>tasunud teenuse</w:t>
      </w:r>
      <w:r>
        <w:rPr>
          <w:spacing w:val="-2"/>
          <w:sz w:val="24"/>
        </w:rPr>
        <w:t xml:space="preserve"> </w:t>
      </w:r>
      <w:r>
        <w:rPr>
          <w:sz w:val="24"/>
        </w:rPr>
        <w:t>eest</w:t>
      </w:r>
      <w:r>
        <w:rPr>
          <w:spacing w:val="-1"/>
          <w:sz w:val="24"/>
        </w:rPr>
        <w:t xml:space="preserve"> </w:t>
      </w:r>
      <w:r>
        <w:rPr>
          <w:sz w:val="24"/>
        </w:rPr>
        <w:t>arvel</w:t>
      </w:r>
      <w:r>
        <w:rPr>
          <w:spacing w:val="-1"/>
          <w:sz w:val="24"/>
        </w:rPr>
        <w:t xml:space="preserve"> </w:t>
      </w:r>
      <w:r>
        <w:rPr>
          <w:sz w:val="24"/>
        </w:rPr>
        <w:t xml:space="preserve">määratud </w:t>
      </w:r>
      <w:r>
        <w:rPr>
          <w:spacing w:val="-2"/>
          <w:sz w:val="24"/>
        </w:rPr>
        <w:t>maksetähtajaks;</w:t>
      </w:r>
    </w:p>
    <w:p w14:paraId="54B3F5D4" w14:textId="77777777" w:rsidR="002F3720" w:rsidRDefault="002F3720" w:rsidP="002F3720">
      <w:pPr>
        <w:pStyle w:val="ListParagraph"/>
        <w:numPr>
          <w:ilvl w:val="2"/>
          <w:numId w:val="14"/>
        </w:numPr>
        <w:tabs>
          <w:tab w:val="left" w:pos="1503"/>
          <w:tab w:val="left" w:pos="1559"/>
        </w:tabs>
        <w:spacing w:before="12" w:line="247" w:lineRule="auto"/>
        <w:ind w:left="1559" w:right="136" w:hanging="711"/>
        <w:rPr>
          <w:sz w:val="24"/>
        </w:rPr>
      </w:pPr>
      <w:r>
        <w:rPr>
          <w:sz w:val="24"/>
        </w:rPr>
        <w:t>klient</w:t>
      </w:r>
      <w:r>
        <w:rPr>
          <w:spacing w:val="-15"/>
          <w:sz w:val="24"/>
        </w:rPr>
        <w:t xml:space="preserve"> </w:t>
      </w:r>
      <w:r>
        <w:rPr>
          <w:sz w:val="24"/>
        </w:rPr>
        <w:t>rikub</w:t>
      </w:r>
      <w:r>
        <w:rPr>
          <w:spacing w:val="-15"/>
          <w:sz w:val="24"/>
        </w:rPr>
        <w:t xml:space="preserve"> </w:t>
      </w:r>
      <w:r>
        <w:rPr>
          <w:sz w:val="24"/>
        </w:rPr>
        <w:t>oluliselt</w:t>
      </w:r>
      <w:r>
        <w:rPr>
          <w:spacing w:val="-15"/>
          <w:sz w:val="24"/>
        </w:rPr>
        <w:t xml:space="preserve"> </w:t>
      </w:r>
      <w:r>
        <w:rPr>
          <w:sz w:val="24"/>
        </w:rPr>
        <w:t>lepingu</w:t>
      </w:r>
      <w:r>
        <w:rPr>
          <w:spacing w:val="-15"/>
          <w:sz w:val="24"/>
        </w:rPr>
        <w:t xml:space="preserve"> </w:t>
      </w:r>
      <w:r>
        <w:rPr>
          <w:sz w:val="24"/>
        </w:rPr>
        <w:t>tingimusi.</w:t>
      </w:r>
      <w:r>
        <w:rPr>
          <w:spacing w:val="-15"/>
          <w:sz w:val="24"/>
        </w:rPr>
        <w:t xml:space="preserve"> </w:t>
      </w:r>
      <w:r>
        <w:rPr>
          <w:sz w:val="24"/>
        </w:rPr>
        <w:t>Oluliseks</w:t>
      </w:r>
      <w:r>
        <w:rPr>
          <w:spacing w:val="-15"/>
          <w:sz w:val="24"/>
        </w:rPr>
        <w:t xml:space="preserve"> </w:t>
      </w:r>
      <w:r>
        <w:rPr>
          <w:sz w:val="24"/>
        </w:rPr>
        <w:t>lepingu</w:t>
      </w:r>
      <w:r>
        <w:rPr>
          <w:spacing w:val="-15"/>
          <w:sz w:val="24"/>
        </w:rPr>
        <w:t xml:space="preserve"> </w:t>
      </w:r>
      <w:r>
        <w:rPr>
          <w:sz w:val="24"/>
        </w:rPr>
        <w:t>tingimuste</w:t>
      </w:r>
      <w:r>
        <w:rPr>
          <w:spacing w:val="-15"/>
          <w:sz w:val="24"/>
        </w:rPr>
        <w:t xml:space="preserve"> </w:t>
      </w:r>
      <w:r>
        <w:rPr>
          <w:sz w:val="24"/>
        </w:rPr>
        <w:t xml:space="preserve">rikkumiseks loetakse muuhulgas tüüptingimuste punktis 9 nimetatud konfidentsiaalsuskohustuse või isikuandmete töötlemise nõuete täitmise </w:t>
      </w:r>
      <w:r>
        <w:rPr>
          <w:spacing w:val="-2"/>
          <w:sz w:val="24"/>
        </w:rPr>
        <w:t>rikkumist.</w:t>
      </w:r>
    </w:p>
    <w:p w14:paraId="16EAAB52" w14:textId="77777777" w:rsidR="002F3720" w:rsidRDefault="002F3720" w:rsidP="002F3720">
      <w:pPr>
        <w:pStyle w:val="ListParagraph"/>
        <w:numPr>
          <w:ilvl w:val="1"/>
          <w:numId w:val="13"/>
        </w:numPr>
        <w:tabs>
          <w:tab w:val="left" w:pos="849"/>
          <w:tab w:val="left" w:pos="860"/>
        </w:tabs>
        <w:spacing w:before="5" w:line="247" w:lineRule="auto"/>
        <w:ind w:left="849" w:right="141" w:hanging="723"/>
        <w:rPr>
          <w:sz w:val="24"/>
        </w:rPr>
      </w:pPr>
      <w:r>
        <w:rPr>
          <w:sz w:val="24"/>
        </w:rPr>
        <w:t>Lepingu ülesütlemine või lõppemine ei vabasta poolt kohustusest täita teise poole ees lepingu kestuse ajal tekkinud kohustusi.</w:t>
      </w:r>
    </w:p>
    <w:p w14:paraId="43BB3272" w14:textId="77777777" w:rsidR="002F3720" w:rsidRDefault="002F3720" w:rsidP="002F3720">
      <w:pPr>
        <w:pStyle w:val="BodyText"/>
        <w:spacing w:before="75"/>
      </w:pPr>
    </w:p>
    <w:p w14:paraId="7F8B0817" w14:textId="77777777" w:rsidR="002F3720" w:rsidRDefault="002F3720" w:rsidP="002F3720">
      <w:pPr>
        <w:pStyle w:val="Heading1"/>
        <w:numPr>
          <w:ilvl w:val="0"/>
          <w:numId w:val="13"/>
        </w:numPr>
        <w:tabs>
          <w:tab w:val="left" w:pos="547"/>
        </w:tabs>
        <w:spacing w:before="1"/>
        <w:ind w:left="480" w:hanging="480"/>
        <w:jc w:val="both"/>
      </w:pPr>
      <w:r>
        <w:t>MUUD</w:t>
      </w:r>
      <w:r>
        <w:rPr>
          <w:spacing w:val="-2"/>
        </w:rPr>
        <w:t xml:space="preserve"> SÄTTED</w:t>
      </w:r>
    </w:p>
    <w:p w14:paraId="13C261E7" w14:textId="77777777" w:rsidR="002F3720" w:rsidRDefault="002F3720" w:rsidP="002F3720">
      <w:pPr>
        <w:pStyle w:val="BodyText"/>
        <w:spacing w:before="79"/>
        <w:rPr>
          <w:b/>
        </w:rPr>
      </w:pPr>
    </w:p>
    <w:p w14:paraId="2332A506" w14:textId="77777777" w:rsidR="002F3720" w:rsidRDefault="002F3720" w:rsidP="002F3720">
      <w:pPr>
        <w:pStyle w:val="ListParagraph"/>
        <w:numPr>
          <w:ilvl w:val="1"/>
          <w:numId w:val="13"/>
        </w:numPr>
        <w:tabs>
          <w:tab w:val="left" w:pos="849"/>
        </w:tabs>
        <w:ind w:left="849" w:hanging="722"/>
        <w:rPr>
          <w:sz w:val="24"/>
        </w:rPr>
      </w:pPr>
      <w:r>
        <w:rPr>
          <w:sz w:val="24"/>
        </w:rPr>
        <w:t>Poolte</w:t>
      </w:r>
      <w:r>
        <w:rPr>
          <w:spacing w:val="-3"/>
          <w:sz w:val="24"/>
        </w:rPr>
        <w:t xml:space="preserve"> </w:t>
      </w:r>
      <w:r>
        <w:rPr>
          <w:sz w:val="24"/>
        </w:rPr>
        <w:t>vahel</w:t>
      </w:r>
      <w:r>
        <w:rPr>
          <w:spacing w:val="-1"/>
          <w:sz w:val="24"/>
        </w:rPr>
        <w:t xml:space="preserve"> </w:t>
      </w:r>
      <w:r>
        <w:rPr>
          <w:sz w:val="24"/>
        </w:rPr>
        <w:t>tekkinud</w:t>
      </w:r>
      <w:r>
        <w:rPr>
          <w:spacing w:val="-1"/>
          <w:sz w:val="24"/>
        </w:rPr>
        <w:t xml:space="preserve"> </w:t>
      </w:r>
      <w:r>
        <w:rPr>
          <w:sz w:val="24"/>
        </w:rPr>
        <w:t>vaidlused</w:t>
      </w:r>
      <w:r>
        <w:rPr>
          <w:spacing w:val="-1"/>
          <w:sz w:val="24"/>
        </w:rPr>
        <w:t xml:space="preserve"> </w:t>
      </w:r>
      <w:r>
        <w:rPr>
          <w:sz w:val="24"/>
        </w:rPr>
        <w:t>lahendatakse</w:t>
      </w:r>
      <w:r>
        <w:rPr>
          <w:spacing w:val="-2"/>
          <w:sz w:val="24"/>
        </w:rPr>
        <w:t xml:space="preserve"> </w:t>
      </w:r>
      <w:r>
        <w:rPr>
          <w:sz w:val="24"/>
        </w:rPr>
        <w:t>läbirääkimiste</w:t>
      </w:r>
      <w:r>
        <w:rPr>
          <w:spacing w:val="-2"/>
          <w:sz w:val="24"/>
        </w:rPr>
        <w:t xml:space="preserve"> teel.</w:t>
      </w:r>
    </w:p>
    <w:p w14:paraId="68F1A34E" w14:textId="77777777" w:rsidR="002F3720" w:rsidRDefault="002F3720" w:rsidP="002F3720">
      <w:pPr>
        <w:pStyle w:val="ListParagraph"/>
        <w:rPr>
          <w:sz w:val="24"/>
        </w:rPr>
        <w:sectPr w:rsidR="002F3720">
          <w:pgSz w:w="11910" w:h="16840"/>
          <w:pgMar w:top="920" w:right="1275" w:bottom="840" w:left="1275" w:header="0" w:footer="659" w:gutter="0"/>
          <w:cols w:space="720"/>
        </w:sectPr>
      </w:pPr>
    </w:p>
    <w:p w14:paraId="1912D628" w14:textId="77777777" w:rsidR="002F3720" w:rsidRDefault="002F3720" w:rsidP="002F3720">
      <w:pPr>
        <w:pStyle w:val="ListParagraph"/>
        <w:numPr>
          <w:ilvl w:val="1"/>
          <w:numId w:val="13"/>
        </w:numPr>
        <w:tabs>
          <w:tab w:val="left" w:pos="832"/>
        </w:tabs>
        <w:spacing w:before="64" w:line="249" w:lineRule="auto"/>
        <w:ind w:left="832" w:right="139" w:hanging="706"/>
        <w:rPr>
          <w:sz w:val="24"/>
        </w:rPr>
      </w:pPr>
      <w:r>
        <w:rPr>
          <w:sz w:val="24"/>
        </w:rPr>
        <w:lastRenderedPageBreak/>
        <w:t>Leping</w:t>
      </w:r>
      <w:r>
        <w:rPr>
          <w:spacing w:val="-15"/>
          <w:sz w:val="24"/>
        </w:rPr>
        <w:t xml:space="preserve"> </w:t>
      </w:r>
      <w:r>
        <w:rPr>
          <w:sz w:val="24"/>
        </w:rPr>
        <w:t>tühistab</w:t>
      </w:r>
      <w:r>
        <w:rPr>
          <w:spacing w:val="-15"/>
          <w:sz w:val="24"/>
        </w:rPr>
        <w:t xml:space="preserve"> </w:t>
      </w:r>
      <w:r>
        <w:rPr>
          <w:sz w:val="24"/>
        </w:rPr>
        <w:t>kõik</w:t>
      </w:r>
      <w:r>
        <w:rPr>
          <w:spacing w:val="-14"/>
          <w:sz w:val="24"/>
        </w:rPr>
        <w:t xml:space="preserve"> </w:t>
      </w:r>
      <w:r>
        <w:rPr>
          <w:sz w:val="24"/>
        </w:rPr>
        <w:t>varasemad</w:t>
      </w:r>
      <w:r>
        <w:rPr>
          <w:spacing w:val="-15"/>
          <w:sz w:val="24"/>
        </w:rPr>
        <w:t xml:space="preserve"> </w:t>
      </w:r>
      <w:r>
        <w:rPr>
          <w:sz w:val="24"/>
        </w:rPr>
        <w:t>pooltevahelised</w:t>
      </w:r>
      <w:r>
        <w:rPr>
          <w:spacing w:val="-14"/>
          <w:sz w:val="24"/>
        </w:rPr>
        <w:t xml:space="preserve"> </w:t>
      </w:r>
      <w:r>
        <w:rPr>
          <w:sz w:val="24"/>
        </w:rPr>
        <w:t>suulised</w:t>
      </w:r>
      <w:r>
        <w:rPr>
          <w:spacing w:val="-14"/>
          <w:sz w:val="24"/>
        </w:rPr>
        <w:t xml:space="preserve"> </w:t>
      </w:r>
      <w:r>
        <w:rPr>
          <w:sz w:val="24"/>
        </w:rPr>
        <w:t>ja</w:t>
      </w:r>
      <w:r>
        <w:rPr>
          <w:spacing w:val="-15"/>
          <w:sz w:val="24"/>
        </w:rPr>
        <w:t xml:space="preserve"> </w:t>
      </w:r>
      <w:r>
        <w:rPr>
          <w:sz w:val="24"/>
        </w:rPr>
        <w:t>kirjalikud</w:t>
      </w:r>
      <w:r>
        <w:rPr>
          <w:spacing w:val="-14"/>
          <w:sz w:val="24"/>
        </w:rPr>
        <w:t xml:space="preserve"> </w:t>
      </w:r>
      <w:r>
        <w:rPr>
          <w:sz w:val="24"/>
        </w:rPr>
        <w:t>kokkulepped,</w:t>
      </w:r>
      <w:r>
        <w:rPr>
          <w:spacing w:val="-14"/>
          <w:sz w:val="24"/>
        </w:rPr>
        <w:t xml:space="preserve"> </w:t>
      </w:r>
      <w:r>
        <w:rPr>
          <w:sz w:val="24"/>
        </w:rPr>
        <w:t>mis puudutavad antud lepinguga ettenähtud teenuse osutamist, kui pooled ei ole kokku leppinud teisiti.</w:t>
      </w:r>
    </w:p>
    <w:p w14:paraId="02AE88D0" w14:textId="77777777" w:rsidR="002F3720" w:rsidRDefault="002F3720" w:rsidP="002F3720">
      <w:pPr>
        <w:pStyle w:val="ListParagraph"/>
        <w:numPr>
          <w:ilvl w:val="1"/>
          <w:numId w:val="13"/>
        </w:numPr>
        <w:tabs>
          <w:tab w:val="left" w:pos="846"/>
        </w:tabs>
        <w:spacing w:before="44"/>
        <w:ind w:left="846" w:hanging="719"/>
        <w:rPr>
          <w:sz w:val="24"/>
        </w:rPr>
      </w:pPr>
      <w:r>
        <w:rPr>
          <w:sz w:val="24"/>
        </w:rPr>
        <w:t>Lepingus</w:t>
      </w:r>
      <w:r>
        <w:rPr>
          <w:spacing w:val="-2"/>
          <w:sz w:val="24"/>
        </w:rPr>
        <w:t xml:space="preserve"> </w:t>
      </w:r>
      <w:r>
        <w:rPr>
          <w:sz w:val="24"/>
        </w:rPr>
        <w:t>reguleerimata</w:t>
      </w:r>
      <w:r>
        <w:rPr>
          <w:spacing w:val="-2"/>
          <w:sz w:val="24"/>
        </w:rPr>
        <w:t xml:space="preserve"> </w:t>
      </w:r>
      <w:r>
        <w:rPr>
          <w:sz w:val="24"/>
        </w:rPr>
        <w:t>suhetes</w:t>
      </w:r>
      <w:r>
        <w:rPr>
          <w:spacing w:val="-2"/>
          <w:sz w:val="24"/>
        </w:rPr>
        <w:t xml:space="preserve"> </w:t>
      </w:r>
      <w:r>
        <w:rPr>
          <w:sz w:val="24"/>
        </w:rPr>
        <w:t>juhinduvad</w:t>
      </w:r>
      <w:r>
        <w:rPr>
          <w:spacing w:val="-2"/>
          <w:sz w:val="24"/>
        </w:rPr>
        <w:t xml:space="preserve"> </w:t>
      </w:r>
      <w:r>
        <w:rPr>
          <w:sz w:val="24"/>
        </w:rPr>
        <w:t>pooled</w:t>
      </w:r>
      <w:r>
        <w:rPr>
          <w:spacing w:val="-2"/>
          <w:sz w:val="24"/>
        </w:rPr>
        <w:t xml:space="preserve"> </w:t>
      </w:r>
      <w:r>
        <w:rPr>
          <w:sz w:val="24"/>
        </w:rPr>
        <w:t>Eestis</w:t>
      </w:r>
      <w:r>
        <w:rPr>
          <w:spacing w:val="-2"/>
          <w:sz w:val="24"/>
        </w:rPr>
        <w:t xml:space="preserve"> </w:t>
      </w:r>
      <w:r>
        <w:rPr>
          <w:sz w:val="24"/>
        </w:rPr>
        <w:t>kehtivatest</w:t>
      </w:r>
      <w:r>
        <w:rPr>
          <w:spacing w:val="-1"/>
          <w:sz w:val="24"/>
        </w:rPr>
        <w:t xml:space="preserve"> </w:t>
      </w:r>
      <w:r>
        <w:rPr>
          <w:spacing w:val="-2"/>
          <w:sz w:val="24"/>
        </w:rPr>
        <w:t>õigusaktidest.</w:t>
      </w:r>
    </w:p>
    <w:p w14:paraId="08C78A65" w14:textId="77777777" w:rsidR="00850F2B" w:rsidRDefault="00850F2B" w:rsidP="00850F2B">
      <w:pPr>
        <w:tabs>
          <w:tab w:val="left" w:pos="707"/>
        </w:tabs>
        <w:ind w:right="139"/>
        <w:rPr>
          <w:sz w:val="24"/>
        </w:rPr>
      </w:pPr>
    </w:p>
    <w:p w14:paraId="4142FBD8" w14:textId="77777777" w:rsidR="00850F2B" w:rsidRDefault="00850F2B" w:rsidP="00850F2B">
      <w:pPr>
        <w:tabs>
          <w:tab w:val="left" w:pos="707"/>
        </w:tabs>
        <w:ind w:right="139"/>
        <w:rPr>
          <w:sz w:val="24"/>
        </w:rPr>
      </w:pPr>
    </w:p>
    <w:p w14:paraId="42D0E1BA" w14:textId="3458E085" w:rsidR="00850F2B" w:rsidRPr="001E5DCC" w:rsidRDefault="00850F2B" w:rsidP="00850F2B">
      <w:pPr>
        <w:pStyle w:val="BodyText"/>
        <w:tabs>
          <w:tab w:val="left" w:pos="2976"/>
        </w:tabs>
        <w:ind w:left="2974" w:right="253" w:hanging="2833"/>
        <w:jc w:val="both"/>
        <w:rPr>
          <w:i/>
          <w:spacing w:val="-2"/>
        </w:rPr>
      </w:pPr>
      <w:r w:rsidRPr="001E5DCC">
        <w:rPr>
          <w:i/>
          <w:spacing w:val="-2"/>
        </w:rPr>
        <w:t xml:space="preserve">*Kui klient soovib Postkasti kasutada </w:t>
      </w:r>
      <w:proofErr w:type="spellStart"/>
      <w:r w:rsidRPr="001E5DCC">
        <w:rPr>
          <w:i/>
          <w:spacing w:val="-2"/>
        </w:rPr>
        <w:t>SaaS</w:t>
      </w:r>
      <w:proofErr w:type="spellEnd"/>
      <w:r w:rsidRPr="001E5DCC">
        <w:rPr>
          <w:i/>
          <w:spacing w:val="-2"/>
        </w:rPr>
        <w:t xml:space="preserve"> teenusena, </w:t>
      </w:r>
      <w:r w:rsidR="005E2734" w:rsidRPr="001E5DCC">
        <w:rPr>
          <w:i/>
          <w:spacing w:val="-2"/>
        </w:rPr>
        <w:t xml:space="preserve">paigaldatakse </w:t>
      </w:r>
      <w:r w:rsidRPr="001E5DCC">
        <w:rPr>
          <w:i/>
          <w:spacing w:val="-2"/>
        </w:rPr>
        <w:t>RIA poolt teenus</w:t>
      </w:r>
    </w:p>
    <w:p w14:paraId="5B96C76C" w14:textId="5B52AE6F" w:rsidR="00850F2B" w:rsidRPr="007462A4" w:rsidRDefault="00850F2B" w:rsidP="00850F2B">
      <w:pPr>
        <w:pStyle w:val="BodyText"/>
        <w:tabs>
          <w:tab w:val="left" w:pos="2976"/>
        </w:tabs>
        <w:ind w:left="2974" w:right="253" w:hanging="2833"/>
        <w:jc w:val="both"/>
        <w:rPr>
          <w:iCs/>
          <w:spacing w:val="-2"/>
        </w:rPr>
      </w:pPr>
      <w:r w:rsidRPr="001E5DCC">
        <w:rPr>
          <w:i/>
          <w:spacing w:val="-2"/>
        </w:rPr>
        <w:t>pilveplatvormile. 2025 seisuga on see Riigipilv, kuid tulevikus võib see olla AWS.</w:t>
      </w:r>
    </w:p>
    <w:p w14:paraId="246BEE04" w14:textId="77777777" w:rsidR="00850F2B" w:rsidRPr="00850F2B" w:rsidRDefault="00850F2B" w:rsidP="00850F2B">
      <w:pPr>
        <w:tabs>
          <w:tab w:val="left" w:pos="707"/>
        </w:tabs>
        <w:ind w:right="139"/>
        <w:rPr>
          <w:sz w:val="24"/>
        </w:rPr>
      </w:pPr>
    </w:p>
    <w:sectPr w:rsidR="00850F2B" w:rsidRPr="00850F2B">
      <w:headerReference w:type="default" r:id="rId10"/>
      <w:footerReference w:type="default" r:id="rId11"/>
      <w:pgSz w:w="11910" w:h="16840"/>
      <w:pgMar w:top="1640" w:right="1275" w:bottom="800" w:left="1275" w:header="710" w:footer="6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232A0" w14:textId="77777777" w:rsidR="00D72DF6" w:rsidRDefault="00D72DF6">
      <w:r>
        <w:separator/>
      </w:r>
    </w:p>
  </w:endnote>
  <w:endnote w:type="continuationSeparator" w:id="0">
    <w:p w14:paraId="2599D547" w14:textId="77777777" w:rsidR="00D72DF6" w:rsidRDefault="00D7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MT">
    <w:altName w:val="Arial"/>
    <w:panose1 w:val="020B0604020202020204"/>
    <w:charset w:val="01"/>
    <w:family w:val="swiss"/>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E3B3F" w14:textId="77777777" w:rsidR="00190671" w:rsidRDefault="00000000">
    <w:pPr>
      <w:pStyle w:val="BodyText"/>
      <w:spacing w:line="14" w:lineRule="auto"/>
      <w:ind w:left="0"/>
      <w:rPr>
        <w:sz w:val="20"/>
      </w:rPr>
    </w:pPr>
    <w:r>
      <w:rPr>
        <w:noProof/>
        <w:sz w:val="20"/>
      </w:rPr>
      <mc:AlternateContent>
        <mc:Choice Requires="wps">
          <w:drawing>
            <wp:anchor distT="0" distB="0" distL="0" distR="0" simplePos="0" relativeHeight="251662848" behindDoc="1" locked="0" layoutInCell="1" allowOverlap="1" wp14:anchorId="1AD85C26" wp14:editId="7953D22D">
              <wp:simplePos x="0" y="0"/>
              <wp:positionH relativeFrom="page">
                <wp:posOffset>3595751</wp:posOffset>
              </wp:positionH>
              <wp:positionV relativeFrom="page">
                <wp:posOffset>10161354</wp:posOffset>
              </wp:positionV>
              <wp:extent cx="3429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194310"/>
                      </a:xfrm>
                      <a:prstGeom prst="rect">
                        <a:avLst/>
                      </a:prstGeom>
                    </wps:spPr>
                    <wps:txbx>
                      <w:txbxContent>
                        <w:p w14:paraId="1FB30747" w14:textId="77777777" w:rsidR="00190671" w:rsidRDefault="00000000">
                          <w:pPr>
                            <w:pStyle w:val="BodyText"/>
                            <w:spacing w:before="10"/>
                            <w:ind w:left="60"/>
                          </w:pPr>
                          <w:r>
                            <w:fldChar w:fldCharType="begin"/>
                          </w:r>
                          <w:r>
                            <w:instrText xml:space="preserve"> PAGE </w:instrText>
                          </w:r>
                          <w:r>
                            <w:fldChar w:fldCharType="separate"/>
                          </w:r>
                          <w:r>
                            <w:t>1</w:t>
                          </w:r>
                          <w:r>
                            <w:fldChar w:fldCharType="end"/>
                          </w:r>
                          <w:r>
                            <w:t xml:space="preserve"> </w:t>
                          </w:r>
                          <w:r>
                            <w:rPr>
                              <w:spacing w:val="-5"/>
                            </w:rPr>
                            <w:t>(</w:t>
                          </w:r>
                          <w:r>
                            <w:rPr>
                              <w:spacing w:val="-5"/>
                            </w:rPr>
                            <w:fldChar w:fldCharType="begin"/>
                          </w:r>
                          <w:r>
                            <w:rPr>
                              <w:spacing w:val="-5"/>
                            </w:rPr>
                            <w:instrText xml:space="preserve"> NUMPAGES </w:instrText>
                          </w:r>
                          <w:r>
                            <w:rPr>
                              <w:spacing w:val="-5"/>
                            </w:rPr>
                            <w:fldChar w:fldCharType="separate"/>
                          </w:r>
                          <w:r>
                            <w:rPr>
                              <w:spacing w:val="-5"/>
                            </w:rPr>
                            <w:t>5</w:t>
                          </w:r>
                          <w:r>
                            <w:rPr>
                              <w:spacing w:val="-5"/>
                            </w:rPr>
                            <w:fldChar w:fldCharType="end"/>
                          </w:r>
                          <w:r>
                            <w:rPr>
                              <w:spacing w:val="-5"/>
                            </w:rPr>
                            <w:t>)</w:t>
                          </w:r>
                        </w:p>
                      </w:txbxContent>
                    </wps:txbx>
                    <wps:bodyPr wrap="square" lIns="0" tIns="0" rIns="0" bIns="0" rtlCol="0">
                      <a:noAutofit/>
                    </wps:bodyPr>
                  </wps:wsp>
                </a:graphicData>
              </a:graphic>
            </wp:anchor>
          </w:drawing>
        </mc:Choice>
        <mc:Fallback>
          <w:pict>
            <v:shapetype w14:anchorId="1AD85C26" id="_x0000_t202" coordsize="21600,21600" o:spt="202" path="m,l,21600r21600,l21600,xe">
              <v:stroke joinstyle="miter"/>
              <v:path gradientshapeok="t" o:connecttype="rect"/>
            </v:shapetype>
            <v:shape id="Textbox 2" o:spid="_x0000_s1026" type="#_x0000_t202" style="position:absolute;margin-left:283.15pt;margin-top:800.1pt;width:27pt;height:15.3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" filled="f" stroked="f">
              <v:textbox inset="0,0,0,0">
                <w:txbxContent>
                  <w:p w14:paraId="1FB30747" w14:textId="77777777" w:rsidR="00190671" w:rsidRDefault="00000000">
                    <w:pPr>
                      <w:pStyle w:val="BodyText"/>
                      <w:spacing w:before="10"/>
                      <w:ind w:left="60"/>
                    </w:pPr>
                    <w:r>
                      <w:fldChar w:fldCharType="begin"/>
                    </w:r>
                    <w:r>
                      <w:instrText xml:space="preserve"> PAGE </w:instrText>
                    </w:r>
                    <w:r>
                      <w:fldChar w:fldCharType="separate"/>
                    </w:r>
                    <w:r>
                      <w:t>1</w:t>
                    </w:r>
                    <w:r>
                      <w:fldChar w:fldCharType="end"/>
                    </w:r>
                    <w:r>
                      <w:t xml:space="preserve"> </w:t>
                    </w:r>
                    <w:r>
                      <w:rPr>
                        <w:spacing w:val="-5"/>
                      </w:rPr>
                      <w:t>(</w:t>
                    </w:r>
                    <w:r>
                      <w:rPr>
                        <w:spacing w:val="-5"/>
                      </w:rPr>
                      <w:fldChar w:fldCharType="begin"/>
                    </w:r>
                    <w:r>
                      <w:rPr>
                        <w:spacing w:val="-5"/>
                      </w:rPr>
                      <w:instrText xml:space="preserve"> NUMPAGES </w:instrText>
                    </w:r>
                    <w:r>
                      <w:rPr>
                        <w:spacing w:val="-5"/>
                      </w:rPr>
                      <w:fldChar w:fldCharType="separate"/>
                    </w:r>
                    <w:r>
                      <w:rPr>
                        <w:spacing w:val="-5"/>
                      </w:rPr>
                      <w:t>5</w:t>
                    </w:r>
                    <w:r>
                      <w:rPr>
                        <w:spacing w:val="-5"/>
                      </w:rPr>
                      <w:fldChar w:fldCharType="end"/>
                    </w:r>
                    <w:r>
                      <w:rPr>
                        <w:spacing w:val="-5"/>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8D229" w14:textId="77777777" w:rsidR="00D72DF6" w:rsidRDefault="00D72DF6">
      <w:r>
        <w:separator/>
      </w:r>
    </w:p>
  </w:footnote>
  <w:footnote w:type="continuationSeparator" w:id="0">
    <w:p w14:paraId="4650B736" w14:textId="77777777" w:rsidR="00D72DF6" w:rsidRDefault="00D72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C852D" w14:textId="77777777" w:rsidR="00190671" w:rsidRDefault="00190671">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B4851"/>
    <w:multiLevelType w:val="multilevel"/>
    <w:tmpl w:val="F384C0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BE7AFC"/>
    <w:multiLevelType w:val="multilevel"/>
    <w:tmpl w:val="6F52F738"/>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8DC3D41"/>
    <w:multiLevelType w:val="multilevel"/>
    <w:tmpl w:val="6F52F738"/>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1C0596E"/>
    <w:multiLevelType w:val="multilevel"/>
    <w:tmpl w:val="4502E208"/>
    <w:lvl w:ilvl="0">
      <w:start w:val="5"/>
      <w:numFmt w:val="decimal"/>
      <w:lvlText w:val="%1"/>
      <w:lvlJc w:val="left"/>
      <w:pPr>
        <w:ind w:left="847" w:hanging="720"/>
      </w:pPr>
      <w:rPr>
        <w:rFonts w:hint="default"/>
        <w:lang w:val="et-EE" w:eastAsia="en-US" w:bidi="ar-SA"/>
      </w:rPr>
    </w:lvl>
    <w:lvl w:ilvl="1">
      <w:start w:val="1"/>
      <w:numFmt w:val="decimal"/>
      <w:lvlText w:val="%1.%2"/>
      <w:lvlJc w:val="left"/>
      <w:pPr>
        <w:ind w:left="847" w:hanging="720"/>
      </w:pPr>
      <w:rPr>
        <w:rFonts w:hint="default"/>
        <w:lang w:val="et-EE" w:eastAsia="en-US" w:bidi="ar-SA"/>
      </w:rPr>
    </w:lvl>
    <w:lvl w:ilvl="2">
      <w:start w:val="1"/>
      <w:numFmt w:val="decimal"/>
      <w:lvlText w:val="%1.%2.%3"/>
      <w:lvlJc w:val="left"/>
      <w:pPr>
        <w:ind w:left="847" w:hanging="720"/>
      </w:pPr>
      <w:rPr>
        <w:rFonts w:ascii="Times New Roman" w:eastAsia="Times New Roman" w:hAnsi="Times New Roman" w:cs="Times New Roman" w:hint="default"/>
        <w:b w:val="0"/>
        <w:bCs w:val="0"/>
        <w:i w:val="0"/>
        <w:iCs w:val="0"/>
        <w:spacing w:val="0"/>
        <w:w w:val="100"/>
        <w:sz w:val="24"/>
        <w:szCs w:val="24"/>
        <w:lang w:val="et-EE" w:eastAsia="en-US" w:bidi="ar-SA"/>
      </w:rPr>
    </w:lvl>
    <w:lvl w:ilvl="3">
      <w:numFmt w:val="bullet"/>
      <w:lvlText w:val="•"/>
      <w:lvlJc w:val="left"/>
      <w:pPr>
        <w:ind w:left="3394" w:hanging="720"/>
      </w:pPr>
      <w:rPr>
        <w:rFonts w:hint="default"/>
        <w:lang w:val="et-EE" w:eastAsia="en-US" w:bidi="ar-SA"/>
      </w:rPr>
    </w:lvl>
    <w:lvl w:ilvl="4">
      <w:numFmt w:val="bullet"/>
      <w:lvlText w:val="•"/>
      <w:lvlJc w:val="left"/>
      <w:pPr>
        <w:ind w:left="4246" w:hanging="720"/>
      </w:pPr>
      <w:rPr>
        <w:rFonts w:hint="default"/>
        <w:lang w:val="et-EE" w:eastAsia="en-US" w:bidi="ar-SA"/>
      </w:rPr>
    </w:lvl>
    <w:lvl w:ilvl="5">
      <w:numFmt w:val="bullet"/>
      <w:lvlText w:val="•"/>
      <w:lvlJc w:val="left"/>
      <w:pPr>
        <w:ind w:left="5098" w:hanging="720"/>
      </w:pPr>
      <w:rPr>
        <w:rFonts w:hint="default"/>
        <w:lang w:val="et-EE" w:eastAsia="en-US" w:bidi="ar-SA"/>
      </w:rPr>
    </w:lvl>
    <w:lvl w:ilvl="6">
      <w:numFmt w:val="bullet"/>
      <w:lvlText w:val="•"/>
      <w:lvlJc w:val="left"/>
      <w:pPr>
        <w:ind w:left="5949" w:hanging="720"/>
      </w:pPr>
      <w:rPr>
        <w:rFonts w:hint="default"/>
        <w:lang w:val="et-EE" w:eastAsia="en-US" w:bidi="ar-SA"/>
      </w:rPr>
    </w:lvl>
    <w:lvl w:ilvl="7">
      <w:numFmt w:val="bullet"/>
      <w:lvlText w:val="•"/>
      <w:lvlJc w:val="left"/>
      <w:pPr>
        <w:ind w:left="6801" w:hanging="720"/>
      </w:pPr>
      <w:rPr>
        <w:rFonts w:hint="default"/>
        <w:lang w:val="et-EE" w:eastAsia="en-US" w:bidi="ar-SA"/>
      </w:rPr>
    </w:lvl>
    <w:lvl w:ilvl="8">
      <w:numFmt w:val="bullet"/>
      <w:lvlText w:val="•"/>
      <w:lvlJc w:val="left"/>
      <w:pPr>
        <w:ind w:left="7653" w:hanging="720"/>
      </w:pPr>
      <w:rPr>
        <w:rFonts w:hint="default"/>
        <w:lang w:val="et-EE" w:eastAsia="en-US" w:bidi="ar-SA"/>
      </w:rPr>
    </w:lvl>
  </w:abstractNum>
  <w:abstractNum w:abstractNumId="4" w15:restartNumberingAfterBreak="0">
    <w:nsid w:val="3C6952CF"/>
    <w:multiLevelType w:val="multilevel"/>
    <w:tmpl w:val="46325400"/>
    <w:lvl w:ilvl="0">
      <w:start w:val="1"/>
      <w:numFmt w:val="decimal"/>
      <w:lvlText w:val="%1"/>
      <w:lvlJc w:val="left"/>
      <w:pPr>
        <w:ind w:left="547" w:hanging="420"/>
      </w:pPr>
      <w:rPr>
        <w:rFonts w:ascii="Times New Roman" w:eastAsia="Times New Roman" w:hAnsi="Times New Roman" w:cs="Times New Roman" w:hint="default"/>
        <w:b/>
        <w:bCs/>
        <w:i w:val="0"/>
        <w:iCs w:val="0"/>
        <w:spacing w:val="0"/>
        <w:w w:val="100"/>
        <w:sz w:val="24"/>
        <w:szCs w:val="24"/>
        <w:lang w:val="et-EE" w:eastAsia="en-US" w:bidi="ar-SA"/>
      </w:rPr>
    </w:lvl>
    <w:lvl w:ilvl="1">
      <w:start w:val="1"/>
      <w:numFmt w:val="decimal"/>
      <w:lvlText w:val="%1.%2"/>
      <w:lvlJc w:val="left"/>
      <w:pPr>
        <w:ind w:left="547" w:hanging="420"/>
      </w:pPr>
      <w:rPr>
        <w:rFonts w:ascii="Times New Roman" w:eastAsia="Times New Roman" w:hAnsi="Times New Roman" w:cs="Times New Roman" w:hint="default"/>
        <w:b w:val="0"/>
        <w:bCs w:val="0"/>
        <w:i w:val="0"/>
        <w:iCs w:val="0"/>
        <w:spacing w:val="0"/>
        <w:w w:val="100"/>
        <w:sz w:val="24"/>
        <w:szCs w:val="24"/>
        <w:lang w:val="et-EE" w:eastAsia="en-US" w:bidi="ar-SA"/>
      </w:rPr>
    </w:lvl>
    <w:lvl w:ilvl="2">
      <w:start w:val="2"/>
      <w:numFmt w:val="decimal"/>
      <w:lvlText w:val="%1.%2.%3"/>
      <w:lvlJc w:val="left"/>
      <w:pPr>
        <w:ind w:left="1542" w:hanging="720"/>
      </w:pPr>
      <w:rPr>
        <w:rFonts w:hint="default"/>
        <w:spacing w:val="0"/>
        <w:w w:val="100"/>
        <w:lang w:val="et-EE" w:eastAsia="en-US" w:bidi="ar-SA"/>
      </w:rPr>
    </w:lvl>
    <w:lvl w:ilvl="3">
      <w:numFmt w:val="bullet"/>
      <w:lvlText w:val="•"/>
      <w:lvlJc w:val="left"/>
      <w:pPr>
        <w:ind w:left="860" w:hanging="720"/>
      </w:pPr>
      <w:rPr>
        <w:rFonts w:hint="default"/>
        <w:lang w:val="et-EE" w:eastAsia="en-US" w:bidi="ar-SA"/>
      </w:rPr>
    </w:lvl>
    <w:lvl w:ilvl="4">
      <w:numFmt w:val="bullet"/>
      <w:lvlText w:val="•"/>
      <w:lvlJc w:val="left"/>
      <w:pPr>
        <w:ind w:left="1540" w:hanging="720"/>
      </w:pPr>
      <w:rPr>
        <w:rFonts w:hint="default"/>
        <w:lang w:val="et-EE" w:eastAsia="en-US" w:bidi="ar-SA"/>
      </w:rPr>
    </w:lvl>
    <w:lvl w:ilvl="5">
      <w:numFmt w:val="bullet"/>
      <w:lvlText w:val="•"/>
      <w:lvlJc w:val="left"/>
      <w:pPr>
        <w:ind w:left="2842" w:hanging="720"/>
      </w:pPr>
      <w:rPr>
        <w:rFonts w:hint="default"/>
        <w:lang w:val="et-EE" w:eastAsia="en-US" w:bidi="ar-SA"/>
      </w:rPr>
    </w:lvl>
    <w:lvl w:ilvl="6">
      <w:numFmt w:val="bullet"/>
      <w:lvlText w:val="•"/>
      <w:lvlJc w:val="left"/>
      <w:pPr>
        <w:ind w:left="4145" w:hanging="720"/>
      </w:pPr>
      <w:rPr>
        <w:rFonts w:hint="default"/>
        <w:lang w:val="et-EE" w:eastAsia="en-US" w:bidi="ar-SA"/>
      </w:rPr>
    </w:lvl>
    <w:lvl w:ilvl="7">
      <w:numFmt w:val="bullet"/>
      <w:lvlText w:val="•"/>
      <w:lvlJc w:val="left"/>
      <w:pPr>
        <w:ind w:left="5448" w:hanging="720"/>
      </w:pPr>
      <w:rPr>
        <w:rFonts w:hint="default"/>
        <w:lang w:val="et-EE" w:eastAsia="en-US" w:bidi="ar-SA"/>
      </w:rPr>
    </w:lvl>
    <w:lvl w:ilvl="8">
      <w:numFmt w:val="bullet"/>
      <w:lvlText w:val="•"/>
      <w:lvlJc w:val="left"/>
      <w:pPr>
        <w:ind w:left="6750" w:hanging="720"/>
      </w:pPr>
      <w:rPr>
        <w:rFonts w:hint="default"/>
        <w:lang w:val="et-EE" w:eastAsia="en-US" w:bidi="ar-SA"/>
      </w:rPr>
    </w:lvl>
  </w:abstractNum>
  <w:abstractNum w:abstractNumId="5" w15:restartNumberingAfterBreak="0">
    <w:nsid w:val="400F302B"/>
    <w:multiLevelType w:val="multilevel"/>
    <w:tmpl w:val="5EDC89D8"/>
    <w:lvl w:ilvl="0">
      <w:start w:val="1"/>
      <w:numFmt w:val="decimal"/>
      <w:lvlText w:val="%1"/>
      <w:lvlJc w:val="left"/>
      <w:pPr>
        <w:ind w:left="561" w:hanging="420"/>
      </w:pPr>
      <w:rPr>
        <w:rFonts w:ascii="Times New Roman" w:eastAsia="Times New Roman" w:hAnsi="Times New Roman" w:cs="Times New Roman" w:hint="default"/>
        <w:b/>
        <w:bCs/>
        <w:i w:val="0"/>
        <w:iCs w:val="0"/>
        <w:spacing w:val="0"/>
        <w:w w:val="100"/>
        <w:sz w:val="24"/>
        <w:szCs w:val="24"/>
        <w:lang w:val="et-EE" w:eastAsia="en-US" w:bidi="ar-SA"/>
      </w:rPr>
    </w:lvl>
    <w:lvl w:ilvl="1">
      <w:start w:val="1"/>
      <w:numFmt w:val="decimal"/>
      <w:lvlText w:val="%1.%2"/>
      <w:lvlJc w:val="left"/>
      <w:pPr>
        <w:ind w:left="561" w:hanging="420"/>
      </w:pPr>
      <w:rPr>
        <w:rFonts w:ascii="Times New Roman" w:eastAsia="Times New Roman" w:hAnsi="Times New Roman" w:cs="Times New Roman" w:hint="default"/>
        <w:b w:val="0"/>
        <w:bCs w:val="0"/>
        <w:i w:val="0"/>
        <w:iCs w:val="0"/>
        <w:spacing w:val="0"/>
        <w:w w:val="100"/>
        <w:sz w:val="24"/>
        <w:szCs w:val="24"/>
        <w:lang w:val="et-EE" w:eastAsia="en-US" w:bidi="ar-SA"/>
      </w:rPr>
    </w:lvl>
    <w:lvl w:ilvl="2">
      <w:start w:val="1"/>
      <w:numFmt w:val="decimal"/>
      <w:lvlText w:val="%1.%2.%3"/>
      <w:lvlJc w:val="left"/>
      <w:pPr>
        <w:ind w:left="707" w:hanging="567"/>
      </w:pPr>
      <w:rPr>
        <w:rFonts w:ascii="Times New Roman" w:eastAsia="Times New Roman" w:hAnsi="Times New Roman" w:cs="Times New Roman" w:hint="default"/>
        <w:b w:val="0"/>
        <w:bCs w:val="0"/>
        <w:i w:val="0"/>
        <w:iCs w:val="0"/>
        <w:spacing w:val="0"/>
        <w:w w:val="100"/>
        <w:sz w:val="24"/>
        <w:szCs w:val="24"/>
        <w:lang w:val="et-EE" w:eastAsia="en-US" w:bidi="ar-SA"/>
      </w:rPr>
    </w:lvl>
    <w:lvl w:ilvl="3">
      <w:numFmt w:val="bullet"/>
      <w:lvlText w:val="•"/>
      <w:lvlJc w:val="left"/>
      <w:pPr>
        <w:ind w:left="840" w:hanging="567"/>
      </w:pPr>
      <w:rPr>
        <w:rFonts w:hint="default"/>
        <w:lang w:val="et-EE" w:eastAsia="en-US" w:bidi="ar-SA"/>
      </w:rPr>
    </w:lvl>
    <w:lvl w:ilvl="4">
      <w:numFmt w:val="bullet"/>
      <w:lvlText w:val="•"/>
      <w:lvlJc w:val="left"/>
      <w:pPr>
        <w:ind w:left="860" w:hanging="567"/>
      </w:pPr>
      <w:rPr>
        <w:rFonts w:hint="default"/>
        <w:lang w:val="et-EE" w:eastAsia="en-US" w:bidi="ar-SA"/>
      </w:rPr>
    </w:lvl>
    <w:lvl w:ilvl="5">
      <w:numFmt w:val="bullet"/>
      <w:lvlText w:val="•"/>
      <w:lvlJc w:val="left"/>
      <w:pPr>
        <w:ind w:left="2276" w:hanging="567"/>
      </w:pPr>
      <w:rPr>
        <w:rFonts w:hint="default"/>
        <w:lang w:val="et-EE" w:eastAsia="en-US" w:bidi="ar-SA"/>
      </w:rPr>
    </w:lvl>
    <w:lvl w:ilvl="6">
      <w:numFmt w:val="bullet"/>
      <w:lvlText w:val="•"/>
      <w:lvlJc w:val="left"/>
      <w:pPr>
        <w:ind w:left="3692" w:hanging="567"/>
      </w:pPr>
      <w:rPr>
        <w:rFonts w:hint="default"/>
        <w:lang w:val="et-EE" w:eastAsia="en-US" w:bidi="ar-SA"/>
      </w:rPr>
    </w:lvl>
    <w:lvl w:ilvl="7">
      <w:numFmt w:val="bullet"/>
      <w:lvlText w:val="•"/>
      <w:lvlJc w:val="left"/>
      <w:pPr>
        <w:ind w:left="5108" w:hanging="567"/>
      </w:pPr>
      <w:rPr>
        <w:rFonts w:hint="default"/>
        <w:lang w:val="et-EE" w:eastAsia="en-US" w:bidi="ar-SA"/>
      </w:rPr>
    </w:lvl>
    <w:lvl w:ilvl="8">
      <w:numFmt w:val="bullet"/>
      <w:lvlText w:val="•"/>
      <w:lvlJc w:val="left"/>
      <w:pPr>
        <w:ind w:left="6524" w:hanging="567"/>
      </w:pPr>
      <w:rPr>
        <w:rFonts w:hint="default"/>
        <w:lang w:val="et-EE" w:eastAsia="en-US" w:bidi="ar-SA"/>
      </w:rPr>
    </w:lvl>
  </w:abstractNum>
  <w:abstractNum w:abstractNumId="6" w15:restartNumberingAfterBreak="0">
    <w:nsid w:val="426141D1"/>
    <w:multiLevelType w:val="multilevel"/>
    <w:tmpl w:val="6F52F738"/>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5D95CB0"/>
    <w:multiLevelType w:val="multilevel"/>
    <w:tmpl w:val="0A80451C"/>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77E7E15"/>
    <w:multiLevelType w:val="multilevel"/>
    <w:tmpl w:val="A46C5F62"/>
    <w:lvl w:ilvl="0">
      <w:start w:val="5"/>
      <w:numFmt w:val="decimal"/>
      <w:lvlText w:val="%1"/>
      <w:lvlJc w:val="left"/>
      <w:pPr>
        <w:ind w:left="861" w:hanging="735"/>
      </w:pPr>
      <w:rPr>
        <w:rFonts w:hint="default"/>
        <w:lang w:val="et-EE" w:eastAsia="en-US" w:bidi="ar-SA"/>
      </w:rPr>
    </w:lvl>
    <w:lvl w:ilvl="1">
      <w:start w:val="1"/>
      <w:numFmt w:val="decimal"/>
      <w:lvlText w:val="%1.%2"/>
      <w:lvlJc w:val="left"/>
      <w:pPr>
        <w:ind w:left="861" w:hanging="735"/>
      </w:pPr>
      <w:rPr>
        <w:rFonts w:hint="default"/>
        <w:lang w:val="et-EE" w:eastAsia="en-US" w:bidi="ar-SA"/>
      </w:rPr>
    </w:lvl>
    <w:lvl w:ilvl="2">
      <w:start w:val="1"/>
      <w:numFmt w:val="decimal"/>
      <w:lvlText w:val="%1.%2.%3"/>
      <w:lvlJc w:val="left"/>
      <w:pPr>
        <w:ind w:left="861" w:hanging="735"/>
      </w:pPr>
      <w:rPr>
        <w:rFonts w:ascii="Times New Roman" w:eastAsia="Times New Roman" w:hAnsi="Times New Roman" w:cs="Times New Roman" w:hint="default"/>
        <w:b w:val="0"/>
        <w:bCs w:val="0"/>
        <w:i w:val="0"/>
        <w:iCs w:val="0"/>
        <w:spacing w:val="0"/>
        <w:w w:val="100"/>
        <w:sz w:val="24"/>
        <w:szCs w:val="24"/>
        <w:lang w:val="et-EE" w:eastAsia="en-US" w:bidi="ar-SA"/>
      </w:rPr>
    </w:lvl>
    <w:lvl w:ilvl="3">
      <w:numFmt w:val="bullet"/>
      <w:lvlText w:val="•"/>
      <w:lvlJc w:val="left"/>
      <w:pPr>
        <w:ind w:left="3408" w:hanging="735"/>
      </w:pPr>
      <w:rPr>
        <w:rFonts w:hint="default"/>
        <w:lang w:val="et-EE" w:eastAsia="en-US" w:bidi="ar-SA"/>
      </w:rPr>
    </w:lvl>
    <w:lvl w:ilvl="4">
      <w:numFmt w:val="bullet"/>
      <w:lvlText w:val="•"/>
      <w:lvlJc w:val="left"/>
      <w:pPr>
        <w:ind w:left="4258" w:hanging="735"/>
      </w:pPr>
      <w:rPr>
        <w:rFonts w:hint="default"/>
        <w:lang w:val="et-EE" w:eastAsia="en-US" w:bidi="ar-SA"/>
      </w:rPr>
    </w:lvl>
    <w:lvl w:ilvl="5">
      <w:numFmt w:val="bullet"/>
      <w:lvlText w:val="•"/>
      <w:lvlJc w:val="left"/>
      <w:pPr>
        <w:ind w:left="5108" w:hanging="735"/>
      </w:pPr>
      <w:rPr>
        <w:rFonts w:hint="default"/>
        <w:lang w:val="et-EE" w:eastAsia="en-US" w:bidi="ar-SA"/>
      </w:rPr>
    </w:lvl>
    <w:lvl w:ilvl="6">
      <w:numFmt w:val="bullet"/>
      <w:lvlText w:val="•"/>
      <w:lvlJc w:val="left"/>
      <w:pPr>
        <w:ind w:left="5957" w:hanging="735"/>
      </w:pPr>
      <w:rPr>
        <w:rFonts w:hint="default"/>
        <w:lang w:val="et-EE" w:eastAsia="en-US" w:bidi="ar-SA"/>
      </w:rPr>
    </w:lvl>
    <w:lvl w:ilvl="7">
      <w:numFmt w:val="bullet"/>
      <w:lvlText w:val="•"/>
      <w:lvlJc w:val="left"/>
      <w:pPr>
        <w:ind w:left="6807" w:hanging="735"/>
      </w:pPr>
      <w:rPr>
        <w:rFonts w:hint="default"/>
        <w:lang w:val="et-EE" w:eastAsia="en-US" w:bidi="ar-SA"/>
      </w:rPr>
    </w:lvl>
    <w:lvl w:ilvl="8">
      <w:numFmt w:val="bullet"/>
      <w:lvlText w:val="•"/>
      <w:lvlJc w:val="left"/>
      <w:pPr>
        <w:ind w:left="7657" w:hanging="735"/>
      </w:pPr>
      <w:rPr>
        <w:rFonts w:hint="default"/>
        <w:lang w:val="et-EE" w:eastAsia="en-US" w:bidi="ar-SA"/>
      </w:rPr>
    </w:lvl>
  </w:abstractNum>
  <w:abstractNum w:abstractNumId="9" w15:restartNumberingAfterBreak="0">
    <w:nsid w:val="507A26F7"/>
    <w:multiLevelType w:val="multilevel"/>
    <w:tmpl w:val="0C7412B0"/>
    <w:lvl w:ilvl="0">
      <w:start w:val="10"/>
      <w:numFmt w:val="decimal"/>
      <w:lvlText w:val="%1"/>
      <w:lvlJc w:val="left"/>
      <w:pPr>
        <w:ind w:left="1516" w:hanging="668"/>
      </w:pPr>
      <w:rPr>
        <w:rFonts w:hint="default"/>
        <w:lang w:val="et-EE" w:eastAsia="en-US" w:bidi="ar-SA"/>
      </w:rPr>
    </w:lvl>
    <w:lvl w:ilvl="1">
      <w:start w:val="8"/>
      <w:numFmt w:val="decimal"/>
      <w:lvlText w:val="%1.%2"/>
      <w:lvlJc w:val="left"/>
      <w:pPr>
        <w:ind w:left="1516" w:hanging="668"/>
      </w:pPr>
      <w:rPr>
        <w:rFonts w:hint="default"/>
        <w:lang w:val="et-EE" w:eastAsia="en-US" w:bidi="ar-SA"/>
      </w:rPr>
    </w:lvl>
    <w:lvl w:ilvl="2">
      <w:start w:val="1"/>
      <w:numFmt w:val="decimal"/>
      <w:lvlText w:val="%1.%2.%3"/>
      <w:lvlJc w:val="left"/>
      <w:pPr>
        <w:ind w:left="1516" w:hanging="668"/>
      </w:pPr>
      <w:rPr>
        <w:rFonts w:ascii="Times New Roman" w:eastAsia="Times New Roman" w:hAnsi="Times New Roman" w:cs="Times New Roman" w:hint="default"/>
        <w:b w:val="0"/>
        <w:bCs w:val="0"/>
        <w:i w:val="0"/>
        <w:iCs w:val="0"/>
        <w:spacing w:val="0"/>
        <w:w w:val="100"/>
        <w:sz w:val="24"/>
        <w:szCs w:val="24"/>
        <w:lang w:val="et-EE" w:eastAsia="en-US" w:bidi="ar-SA"/>
      </w:rPr>
    </w:lvl>
    <w:lvl w:ilvl="3">
      <w:numFmt w:val="bullet"/>
      <w:lvlText w:val="•"/>
      <w:lvlJc w:val="left"/>
      <w:pPr>
        <w:ind w:left="3870" w:hanging="668"/>
      </w:pPr>
      <w:rPr>
        <w:rFonts w:hint="default"/>
        <w:lang w:val="et-EE" w:eastAsia="en-US" w:bidi="ar-SA"/>
      </w:rPr>
    </w:lvl>
    <w:lvl w:ilvl="4">
      <w:numFmt w:val="bullet"/>
      <w:lvlText w:val="•"/>
      <w:lvlJc w:val="left"/>
      <w:pPr>
        <w:ind w:left="4654" w:hanging="668"/>
      </w:pPr>
      <w:rPr>
        <w:rFonts w:hint="default"/>
        <w:lang w:val="et-EE" w:eastAsia="en-US" w:bidi="ar-SA"/>
      </w:rPr>
    </w:lvl>
    <w:lvl w:ilvl="5">
      <w:numFmt w:val="bullet"/>
      <w:lvlText w:val="•"/>
      <w:lvlJc w:val="left"/>
      <w:pPr>
        <w:ind w:left="5438" w:hanging="668"/>
      </w:pPr>
      <w:rPr>
        <w:rFonts w:hint="default"/>
        <w:lang w:val="et-EE" w:eastAsia="en-US" w:bidi="ar-SA"/>
      </w:rPr>
    </w:lvl>
    <w:lvl w:ilvl="6">
      <w:numFmt w:val="bullet"/>
      <w:lvlText w:val="•"/>
      <w:lvlJc w:val="left"/>
      <w:pPr>
        <w:ind w:left="6221" w:hanging="668"/>
      </w:pPr>
      <w:rPr>
        <w:rFonts w:hint="default"/>
        <w:lang w:val="et-EE" w:eastAsia="en-US" w:bidi="ar-SA"/>
      </w:rPr>
    </w:lvl>
    <w:lvl w:ilvl="7">
      <w:numFmt w:val="bullet"/>
      <w:lvlText w:val="•"/>
      <w:lvlJc w:val="left"/>
      <w:pPr>
        <w:ind w:left="7005" w:hanging="668"/>
      </w:pPr>
      <w:rPr>
        <w:rFonts w:hint="default"/>
        <w:lang w:val="et-EE" w:eastAsia="en-US" w:bidi="ar-SA"/>
      </w:rPr>
    </w:lvl>
    <w:lvl w:ilvl="8">
      <w:numFmt w:val="bullet"/>
      <w:lvlText w:val="•"/>
      <w:lvlJc w:val="left"/>
      <w:pPr>
        <w:ind w:left="7789" w:hanging="668"/>
      </w:pPr>
      <w:rPr>
        <w:rFonts w:hint="default"/>
        <w:lang w:val="et-EE" w:eastAsia="en-US" w:bidi="ar-SA"/>
      </w:rPr>
    </w:lvl>
  </w:abstractNum>
  <w:abstractNum w:abstractNumId="10" w15:restartNumberingAfterBreak="0">
    <w:nsid w:val="559F7CD4"/>
    <w:multiLevelType w:val="multilevel"/>
    <w:tmpl w:val="588077D8"/>
    <w:lvl w:ilvl="0">
      <w:start w:val="4"/>
      <w:numFmt w:val="decimal"/>
      <w:lvlText w:val="%1"/>
      <w:lvlJc w:val="left"/>
      <w:pPr>
        <w:ind w:left="861" w:hanging="735"/>
      </w:pPr>
      <w:rPr>
        <w:rFonts w:hint="default"/>
        <w:lang w:val="et-EE" w:eastAsia="en-US" w:bidi="ar-SA"/>
      </w:rPr>
    </w:lvl>
    <w:lvl w:ilvl="1">
      <w:start w:val="3"/>
      <w:numFmt w:val="decimal"/>
      <w:lvlText w:val="%1.%2"/>
      <w:lvlJc w:val="left"/>
      <w:pPr>
        <w:ind w:left="861" w:hanging="735"/>
      </w:pPr>
      <w:rPr>
        <w:rFonts w:hint="default"/>
        <w:lang w:val="et-EE" w:eastAsia="en-US" w:bidi="ar-SA"/>
      </w:rPr>
    </w:lvl>
    <w:lvl w:ilvl="2">
      <w:start w:val="1"/>
      <w:numFmt w:val="decimal"/>
      <w:lvlText w:val="%1.%2.%3"/>
      <w:lvlJc w:val="left"/>
      <w:pPr>
        <w:ind w:left="861" w:hanging="735"/>
      </w:pPr>
      <w:rPr>
        <w:rFonts w:ascii="Times New Roman" w:eastAsia="Times New Roman" w:hAnsi="Times New Roman" w:cs="Times New Roman" w:hint="default"/>
        <w:b w:val="0"/>
        <w:bCs w:val="0"/>
        <w:i w:val="0"/>
        <w:iCs w:val="0"/>
        <w:spacing w:val="0"/>
        <w:w w:val="100"/>
        <w:sz w:val="24"/>
        <w:szCs w:val="24"/>
        <w:lang w:val="et-EE" w:eastAsia="en-US" w:bidi="ar-SA"/>
      </w:rPr>
    </w:lvl>
    <w:lvl w:ilvl="3">
      <w:numFmt w:val="bullet"/>
      <w:lvlText w:val="•"/>
      <w:lvlJc w:val="left"/>
      <w:pPr>
        <w:ind w:left="3408" w:hanging="735"/>
      </w:pPr>
      <w:rPr>
        <w:rFonts w:hint="default"/>
        <w:lang w:val="et-EE" w:eastAsia="en-US" w:bidi="ar-SA"/>
      </w:rPr>
    </w:lvl>
    <w:lvl w:ilvl="4">
      <w:numFmt w:val="bullet"/>
      <w:lvlText w:val="•"/>
      <w:lvlJc w:val="left"/>
      <w:pPr>
        <w:ind w:left="4258" w:hanging="735"/>
      </w:pPr>
      <w:rPr>
        <w:rFonts w:hint="default"/>
        <w:lang w:val="et-EE" w:eastAsia="en-US" w:bidi="ar-SA"/>
      </w:rPr>
    </w:lvl>
    <w:lvl w:ilvl="5">
      <w:numFmt w:val="bullet"/>
      <w:lvlText w:val="•"/>
      <w:lvlJc w:val="left"/>
      <w:pPr>
        <w:ind w:left="5108" w:hanging="735"/>
      </w:pPr>
      <w:rPr>
        <w:rFonts w:hint="default"/>
        <w:lang w:val="et-EE" w:eastAsia="en-US" w:bidi="ar-SA"/>
      </w:rPr>
    </w:lvl>
    <w:lvl w:ilvl="6">
      <w:numFmt w:val="bullet"/>
      <w:lvlText w:val="•"/>
      <w:lvlJc w:val="left"/>
      <w:pPr>
        <w:ind w:left="5957" w:hanging="735"/>
      </w:pPr>
      <w:rPr>
        <w:rFonts w:hint="default"/>
        <w:lang w:val="et-EE" w:eastAsia="en-US" w:bidi="ar-SA"/>
      </w:rPr>
    </w:lvl>
    <w:lvl w:ilvl="7">
      <w:numFmt w:val="bullet"/>
      <w:lvlText w:val="•"/>
      <w:lvlJc w:val="left"/>
      <w:pPr>
        <w:ind w:left="6807" w:hanging="735"/>
      </w:pPr>
      <w:rPr>
        <w:rFonts w:hint="default"/>
        <w:lang w:val="et-EE" w:eastAsia="en-US" w:bidi="ar-SA"/>
      </w:rPr>
    </w:lvl>
    <w:lvl w:ilvl="8">
      <w:numFmt w:val="bullet"/>
      <w:lvlText w:val="•"/>
      <w:lvlJc w:val="left"/>
      <w:pPr>
        <w:ind w:left="7657" w:hanging="735"/>
      </w:pPr>
      <w:rPr>
        <w:rFonts w:hint="default"/>
        <w:lang w:val="et-EE" w:eastAsia="en-US" w:bidi="ar-SA"/>
      </w:rPr>
    </w:lvl>
  </w:abstractNum>
  <w:abstractNum w:abstractNumId="11" w15:restartNumberingAfterBreak="0">
    <w:nsid w:val="5B826393"/>
    <w:multiLevelType w:val="multilevel"/>
    <w:tmpl w:val="8AC2B478"/>
    <w:lvl w:ilvl="0">
      <w:start w:val="4"/>
      <w:numFmt w:val="decimal"/>
      <w:lvlText w:val="%1"/>
      <w:lvlJc w:val="left"/>
      <w:pPr>
        <w:ind w:left="861" w:hanging="735"/>
      </w:pPr>
      <w:rPr>
        <w:rFonts w:hint="default"/>
        <w:lang w:val="et-EE" w:eastAsia="en-US" w:bidi="ar-SA"/>
      </w:rPr>
    </w:lvl>
    <w:lvl w:ilvl="1">
      <w:start w:val="1"/>
      <w:numFmt w:val="decimal"/>
      <w:lvlText w:val="%1.%2"/>
      <w:lvlJc w:val="left"/>
      <w:pPr>
        <w:ind w:left="861" w:hanging="735"/>
      </w:pPr>
      <w:rPr>
        <w:rFonts w:hint="default"/>
        <w:lang w:val="et-EE" w:eastAsia="en-US" w:bidi="ar-SA"/>
      </w:rPr>
    </w:lvl>
    <w:lvl w:ilvl="2">
      <w:start w:val="1"/>
      <w:numFmt w:val="decimal"/>
      <w:lvlText w:val="%1.%2.%3"/>
      <w:lvlJc w:val="left"/>
      <w:pPr>
        <w:ind w:left="861" w:hanging="735"/>
      </w:pPr>
      <w:rPr>
        <w:rFonts w:ascii="Times New Roman" w:eastAsia="Times New Roman" w:hAnsi="Times New Roman" w:cs="Times New Roman" w:hint="default"/>
        <w:b w:val="0"/>
        <w:bCs w:val="0"/>
        <w:i w:val="0"/>
        <w:iCs w:val="0"/>
        <w:spacing w:val="0"/>
        <w:w w:val="100"/>
        <w:sz w:val="24"/>
        <w:szCs w:val="24"/>
        <w:lang w:val="et-EE" w:eastAsia="en-US" w:bidi="ar-SA"/>
      </w:rPr>
    </w:lvl>
    <w:lvl w:ilvl="3">
      <w:numFmt w:val="bullet"/>
      <w:lvlText w:val="•"/>
      <w:lvlJc w:val="left"/>
      <w:pPr>
        <w:ind w:left="3408" w:hanging="735"/>
      </w:pPr>
      <w:rPr>
        <w:rFonts w:hint="default"/>
        <w:lang w:val="et-EE" w:eastAsia="en-US" w:bidi="ar-SA"/>
      </w:rPr>
    </w:lvl>
    <w:lvl w:ilvl="4">
      <w:numFmt w:val="bullet"/>
      <w:lvlText w:val="•"/>
      <w:lvlJc w:val="left"/>
      <w:pPr>
        <w:ind w:left="4258" w:hanging="735"/>
      </w:pPr>
      <w:rPr>
        <w:rFonts w:hint="default"/>
        <w:lang w:val="et-EE" w:eastAsia="en-US" w:bidi="ar-SA"/>
      </w:rPr>
    </w:lvl>
    <w:lvl w:ilvl="5">
      <w:numFmt w:val="bullet"/>
      <w:lvlText w:val="•"/>
      <w:lvlJc w:val="left"/>
      <w:pPr>
        <w:ind w:left="5108" w:hanging="735"/>
      </w:pPr>
      <w:rPr>
        <w:rFonts w:hint="default"/>
        <w:lang w:val="et-EE" w:eastAsia="en-US" w:bidi="ar-SA"/>
      </w:rPr>
    </w:lvl>
    <w:lvl w:ilvl="6">
      <w:numFmt w:val="bullet"/>
      <w:lvlText w:val="•"/>
      <w:lvlJc w:val="left"/>
      <w:pPr>
        <w:ind w:left="5957" w:hanging="735"/>
      </w:pPr>
      <w:rPr>
        <w:rFonts w:hint="default"/>
        <w:lang w:val="et-EE" w:eastAsia="en-US" w:bidi="ar-SA"/>
      </w:rPr>
    </w:lvl>
    <w:lvl w:ilvl="7">
      <w:numFmt w:val="bullet"/>
      <w:lvlText w:val="•"/>
      <w:lvlJc w:val="left"/>
      <w:pPr>
        <w:ind w:left="6807" w:hanging="735"/>
      </w:pPr>
      <w:rPr>
        <w:rFonts w:hint="default"/>
        <w:lang w:val="et-EE" w:eastAsia="en-US" w:bidi="ar-SA"/>
      </w:rPr>
    </w:lvl>
    <w:lvl w:ilvl="8">
      <w:numFmt w:val="bullet"/>
      <w:lvlText w:val="•"/>
      <w:lvlJc w:val="left"/>
      <w:pPr>
        <w:ind w:left="7657" w:hanging="735"/>
      </w:pPr>
      <w:rPr>
        <w:rFonts w:hint="default"/>
        <w:lang w:val="et-EE" w:eastAsia="en-US" w:bidi="ar-SA"/>
      </w:rPr>
    </w:lvl>
  </w:abstractNum>
  <w:abstractNum w:abstractNumId="12" w15:restartNumberingAfterBreak="0">
    <w:nsid w:val="62B757E2"/>
    <w:multiLevelType w:val="multilevel"/>
    <w:tmpl w:val="6F52F738"/>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E6C4CD0"/>
    <w:multiLevelType w:val="multilevel"/>
    <w:tmpl w:val="204A3168"/>
    <w:lvl w:ilvl="0">
      <w:start w:val="4"/>
      <w:numFmt w:val="decimal"/>
      <w:lvlText w:val="%1"/>
      <w:lvlJc w:val="left"/>
      <w:pPr>
        <w:ind w:left="847" w:hanging="720"/>
      </w:pPr>
      <w:rPr>
        <w:rFonts w:hint="default"/>
        <w:lang w:val="et-EE" w:eastAsia="en-US" w:bidi="ar-SA"/>
      </w:rPr>
    </w:lvl>
    <w:lvl w:ilvl="1">
      <w:start w:val="2"/>
      <w:numFmt w:val="decimal"/>
      <w:lvlText w:val="%1.%2"/>
      <w:lvlJc w:val="left"/>
      <w:pPr>
        <w:ind w:left="847" w:hanging="720"/>
      </w:pPr>
      <w:rPr>
        <w:rFonts w:hint="default"/>
        <w:lang w:val="et-EE" w:eastAsia="en-US" w:bidi="ar-SA"/>
      </w:rPr>
    </w:lvl>
    <w:lvl w:ilvl="2">
      <w:start w:val="1"/>
      <w:numFmt w:val="decimal"/>
      <w:lvlText w:val="%1.%2.%3"/>
      <w:lvlJc w:val="left"/>
      <w:pPr>
        <w:ind w:left="847" w:hanging="720"/>
      </w:pPr>
      <w:rPr>
        <w:rFonts w:ascii="Times New Roman" w:eastAsia="Times New Roman" w:hAnsi="Times New Roman" w:cs="Times New Roman" w:hint="default"/>
        <w:b w:val="0"/>
        <w:bCs w:val="0"/>
        <w:i w:val="0"/>
        <w:iCs w:val="0"/>
        <w:spacing w:val="0"/>
        <w:w w:val="100"/>
        <w:sz w:val="24"/>
        <w:szCs w:val="24"/>
        <w:lang w:val="et-EE" w:eastAsia="en-US" w:bidi="ar-SA"/>
      </w:rPr>
    </w:lvl>
    <w:lvl w:ilvl="3">
      <w:numFmt w:val="bullet"/>
      <w:lvlText w:val="•"/>
      <w:lvlJc w:val="left"/>
      <w:pPr>
        <w:ind w:left="3394" w:hanging="720"/>
      </w:pPr>
      <w:rPr>
        <w:rFonts w:hint="default"/>
        <w:lang w:val="et-EE" w:eastAsia="en-US" w:bidi="ar-SA"/>
      </w:rPr>
    </w:lvl>
    <w:lvl w:ilvl="4">
      <w:numFmt w:val="bullet"/>
      <w:lvlText w:val="•"/>
      <w:lvlJc w:val="left"/>
      <w:pPr>
        <w:ind w:left="4246" w:hanging="720"/>
      </w:pPr>
      <w:rPr>
        <w:rFonts w:hint="default"/>
        <w:lang w:val="et-EE" w:eastAsia="en-US" w:bidi="ar-SA"/>
      </w:rPr>
    </w:lvl>
    <w:lvl w:ilvl="5">
      <w:numFmt w:val="bullet"/>
      <w:lvlText w:val="•"/>
      <w:lvlJc w:val="left"/>
      <w:pPr>
        <w:ind w:left="5098" w:hanging="720"/>
      </w:pPr>
      <w:rPr>
        <w:rFonts w:hint="default"/>
        <w:lang w:val="et-EE" w:eastAsia="en-US" w:bidi="ar-SA"/>
      </w:rPr>
    </w:lvl>
    <w:lvl w:ilvl="6">
      <w:numFmt w:val="bullet"/>
      <w:lvlText w:val="•"/>
      <w:lvlJc w:val="left"/>
      <w:pPr>
        <w:ind w:left="5949" w:hanging="720"/>
      </w:pPr>
      <w:rPr>
        <w:rFonts w:hint="default"/>
        <w:lang w:val="et-EE" w:eastAsia="en-US" w:bidi="ar-SA"/>
      </w:rPr>
    </w:lvl>
    <w:lvl w:ilvl="7">
      <w:numFmt w:val="bullet"/>
      <w:lvlText w:val="•"/>
      <w:lvlJc w:val="left"/>
      <w:pPr>
        <w:ind w:left="6801" w:hanging="720"/>
      </w:pPr>
      <w:rPr>
        <w:rFonts w:hint="default"/>
        <w:lang w:val="et-EE" w:eastAsia="en-US" w:bidi="ar-SA"/>
      </w:rPr>
    </w:lvl>
    <w:lvl w:ilvl="8">
      <w:numFmt w:val="bullet"/>
      <w:lvlText w:val="•"/>
      <w:lvlJc w:val="left"/>
      <w:pPr>
        <w:ind w:left="7653" w:hanging="720"/>
      </w:pPr>
      <w:rPr>
        <w:rFonts w:hint="default"/>
        <w:lang w:val="et-EE" w:eastAsia="en-US" w:bidi="ar-SA"/>
      </w:rPr>
    </w:lvl>
  </w:abstractNum>
  <w:num w:numId="1" w16cid:durableId="1319748">
    <w:abstractNumId w:val="5"/>
  </w:num>
  <w:num w:numId="2" w16cid:durableId="2068452689">
    <w:abstractNumId w:val="4"/>
  </w:num>
  <w:num w:numId="3" w16cid:durableId="313339372">
    <w:abstractNumId w:val="2"/>
  </w:num>
  <w:num w:numId="4" w16cid:durableId="1573857286">
    <w:abstractNumId w:val="1"/>
  </w:num>
  <w:num w:numId="5" w16cid:durableId="1282960790">
    <w:abstractNumId w:val="6"/>
  </w:num>
  <w:num w:numId="6" w16cid:durableId="1303996431">
    <w:abstractNumId w:val="12"/>
  </w:num>
  <w:num w:numId="7" w16cid:durableId="1288315930">
    <w:abstractNumId w:val="7"/>
  </w:num>
  <w:num w:numId="8" w16cid:durableId="346176199">
    <w:abstractNumId w:val="8"/>
  </w:num>
  <w:num w:numId="9" w16cid:durableId="1833329037">
    <w:abstractNumId w:val="3"/>
  </w:num>
  <w:num w:numId="10" w16cid:durableId="1970821828">
    <w:abstractNumId w:val="10"/>
  </w:num>
  <w:num w:numId="11" w16cid:durableId="481049489">
    <w:abstractNumId w:val="13"/>
  </w:num>
  <w:num w:numId="12" w16cid:durableId="664826212">
    <w:abstractNumId w:val="11"/>
  </w:num>
  <w:num w:numId="13" w16cid:durableId="1275986011">
    <w:abstractNumId w:val="0"/>
  </w:num>
  <w:num w:numId="14" w16cid:durableId="11008807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71"/>
    <w:rsid w:val="0005041F"/>
    <w:rsid w:val="000614D7"/>
    <w:rsid w:val="00190671"/>
    <w:rsid w:val="001E5DCC"/>
    <w:rsid w:val="001F438E"/>
    <w:rsid w:val="002A0A17"/>
    <w:rsid w:val="002F3720"/>
    <w:rsid w:val="00386B96"/>
    <w:rsid w:val="0040689C"/>
    <w:rsid w:val="00493384"/>
    <w:rsid w:val="004A1572"/>
    <w:rsid w:val="00557C5E"/>
    <w:rsid w:val="005E2734"/>
    <w:rsid w:val="00647C1D"/>
    <w:rsid w:val="006B46AD"/>
    <w:rsid w:val="00714FE2"/>
    <w:rsid w:val="007462A4"/>
    <w:rsid w:val="007466A3"/>
    <w:rsid w:val="00770414"/>
    <w:rsid w:val="00803DDF"/>
    <w:rsid w:val="00826C3C"/>
    <w:rsid w:val="00850F2B"/>
    <w:rsid w:val="008B643A"/>
    <w:rsid w:val="00AA38B1"/>
    <w:rsid w:val="00B12289"/>
    <w:rsid w:val="00BB0E2A"/>
    <w:rsid w:val="00C072FE"/>
    <w:rsid w:val="00C360B7"/>
    <w:rsid w:val="00CA7B54"/>
    <w:rsid w:val="00CF2484"/>
    <w:rsid w:val="00D72DF6"/>
    <w:rsid w:val="00E5630A"/>
    <w:rsid w:val="00EB0336"/>
    <w:rsid w:val="00EC216F"/>
    <w:rsid w:val="00FA62D5"/>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957F2"/>
  <w15:docId w15:val="{4300327B-8FB9-A648-A577-FD67B8CF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t-EE"/>
    </w:rPr>
  </w:style>
  <w:style w:type="paragraph" w:styleId="Heading1">
    <w:name w:val="heading 1"/>
    <w:basedOn w:val="Normal"/>
    <w:uiPriority w:val="9"/>
    <w:qFormat/>
    <w:pPr>
      <w:spacing w:line="274" w:lineRule="exact"/>
      <w:ind w:left="501"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1"/>
    </w:pPr>
    <w:rPr>
      <w:sz w:val="24"/>
      <w:szCs w:val="24"/>
    </w:rPr>
  </w:style>
  <w:style w:type="paragraph" w:styleId="Title">
    <w:name w:val="Title"/>
    <w:basedOn w:val="Normal"/>
    <w:uiPriority w:val="10"/>
    <w:qFormat/>
    <w:pPr>
      <w:spacing w:before="85"/>
      <w:ind w:left="141"/>
    </w:pPr>
    <w:rPr>
      <w:b/>
      <w:bCs/>
      <w:sz w:val="28"/>
      <w:szCs w:val="28"/>
    </w:rPr>
  </w:style>
  <w:style w:type="paragraph" w:styleId="ListParagraph">
    <w:name w:val="List Paragraph"/>
    <w:basedOn w:val="Normal"/>
    <w:uiPriority w:val="1"/>
    <w:qFormat/>
    <w:pPr>
      <w:ind w:left="861"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1572"/>
    <w:pPr>
      <w:tabs>
        <w:tab w:val="center" w:pos="4513"/>
        <w:tab w:val="right" w:pos="9026"/>
      </w:tabs>
    </w:pPr>
  </w:style>
  <w:style w:type="character" w:customStyle="1" w:styleId="HeaderChar">
    <w:name w:val="Header Char"/>
    <w:basedOn w:val="DefaultParagraphFont"/>
    <w:link w:val="Header"/>
    <w:uiPriority w:val="99"/>
    <w:rsid w:val="004A1572"/>
    <w:rPr>
      <w:rFonts w:ascii="Times New Roman" w:eastAsia="Times New Roman" w:hAnsi="Times New Roman" w:cs="Times New Roman"/>
      <w:lang w:val="et-EE"/>
    </w:rPr>
  </w:style>
  <w:style w:type="paragraph" w:styleId="Footer">
    <w:name w:val="footer"/>
    <w:basedOn w:val="Normal"/>
    <w:link w:val="FooterChar"/>
    <w:uiPriority w:val="99"/>
    <w:unhideWhenUsed/>
    <w:rsid w:val="004A1572"/>
    <w:pPr>
      <w:tabs>
        <w:tab w:val="center" w:pos="4513"/>
        <w:tab w:val="right" w:pos="9026"/>
      </w:tabs>
    </w:pPr>
  </w:style>
  <w:style w:type="character" w:customStyle="1" w:styleId="FooterChar">
    <w:name w:val="Footer Char"/>
    <w:basedOn w:val="DefaultParagraphFont"/>
    <w:link w:val="Footer"/>
    <w:uiPriority w:val="99"/>
    <w:rsid w:val="004A1572"/>
    <w:rPr>
      <w:rFonts w:ascii="Times New Roman" w:eastAsia="Times New Roman" w:hAnsi="Times New Roman" w:cs="Times New Roman"/>
      <w:lang w:val="et-EE"/>
    </w:rPr>
  </w:style>
  <w:style w:type="character" w:styleId="Hyperlink">
    <w:name w:val="Hyperlink"/>
    <w:basedOn w:val="DefaultParagraphFont"/>
    <w:uiPriority w:val="99"/>
    <w:unhideWhenUsed/>
    <w:rsid w:val="00CA7B54"/>
    <w:rPr>
      <w:color w:val="0000FF" w:themeColor="hyperlink"/>
      <w:u w:val="single"/>
    </w:rPr>
  </w:style>
  <w:style w:type="character" w:styleId="UnresolvedMention">
    <w:name w:val="Unresolved Mention"/>
    <w:basedOn w:val="DefaultParagraphFont"/>
    <w:uiPriority w:val="99"/>
    <w:semiHidden/>
    <w:unhideWhenUsed/>
    <w:rsid w:val="00CA7B54"/>
    <w:rPr>
      <w:color w:val="605E5C"/>
      <w:shd w:val="clear" w:color="auto" w:fill="E1DFDD"/>
    </w:rPr>
  </w:style>
  <w:style w:type="character" w:styleId="CommentReference">
    <w:name w:val="annotation reference"/>
    <w:basedOn w:val="DefaultParagraphFont"/>
    <w:uiPriority w:val="99"/>
    <w:semiHidden/>
    <w:unhideWhenUsed/>
    <w:rsid w:val="00714FE2"/>
    <w:rPr>
      <w:sz w:val="16"/>
      <w:szCs w:val="16"/>
    </w:rPr>
  </w:style>
  <w:style w:type="paragraph" w:styleId="CommentText">
    <w:name w:val="annotation text"/>
    <w:basedOn w:val="Normal"/>
    <w:link w:val="CommentTextChar"/>
    <w:uiPriority w:val="99"/>
    <w:semiHidden/>
    <w:unhideWhenUsed/>
    <w:rsid w:val="00714FE2"/>
    <w:rPr>
      <w:sz w:val="20"/>
      <w:szCs w:val="20"/>
    </w:rPr>
  </w:style>
  <w:style w:type="character" w:customStyle="1" w:styleId="CommentTextChar">
    <w:name w:val="Comment Text Char"/>
    <w:basedOn w:val="DefaultParagraphFont"/>
    <w:link w:val="CommentText"/>
    <w:uiPriority w:val="99"/>
    <w:semiHidden/>
    <w:rsid w:val="00714FE2"/>
    <w:rPr>
      <w:rFonts w:ascii="Times New Roman" w:eastAsia="Times New Roman" w:hAnsi="Times New Roman" w:cs="Times New Roman"/>
      <w:sz w:val="20"/>
      <w:szCs w:val="20"/>
      <w:lang w:val="et-EE"/>
    </w:rPr>
  </w:style>
  <w:style w:type="paragraph" w:styleId="CommentSubject">
    <w:name w:val="annotation subject"/>
    <w:basedOn w:val="CommentText"/>
    <w:next w:val="CommentText"/>
    <w:link w:val="CommentSubjectChar"/>
    <w:uiPriority w:val="99"/>
    <w:semiHidden/>
    <w:unhideWhenUsed/>
    <w:rsid w:val="00714FE2"/>
    <w:rPr>
      <w:b/>
      <w:bCs/>
    </w:rPr>
  </w:style>
  <w:style w:type="character" w:customStyle="1" w:styleId="CommentSubjectChar">
    <w:name w:val="Comment Subject Char"/>
    <w:basedOn w:val="CommentTextChar"/>
    <w:link w:val="CommentSubject"/>
    <w:uiPriority w:val="99"/>
    <w:semiHidden/>
    <w:rsid w:val="00714FE2"/>
    <w:rPr>
      <w:rFonts w:ascii="Times New Roman" w:eastAsia="Times New Roman" w:hAnsi="Times New Roman" w:cs="Times New Roman"/>
      <w:b/>
      <w:bCs/>
      <w:sz w:val="20"/>
      <w:szCs w:val="20"/>
      <w:lang w:val="et-EE"/>
    </w:rPr>
  </w:style>
  <w:style w:type="paragraph" w:styleId="BalloonText">
    <w:name w:val="Balloon Text"/>
    <w:basedOn w:val="Normal"/>
    <w:link w:val="BalloonTextChar"/>
    <w:uiPriority w:val="99"/>
    <w:semiHidden/>
    <w:unhideWhenUsed/>
    <w:rsid w:val="00714F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FE2"/>
    <w:rPr>
      <w:rFonts w:ascii="Segoe UI" w:eastAsia="Times New Roman" w:hAnsi="Segoe UI" w:cs="Segoe UI"/>
      <w:sz w:val="18"/>
      <w:szCs w:val="18"/>
      <w:lang w:val="et-EE"/>
    </w:rPr>
  </w:style>
  <w:style w:type="paragraph" w:styleId="Revision">
    <w:name w:val="Revision"/>
    <w:hidden/>
    <w:uiPriority w:val="99"/>
    <w:semiHidden/>
    <w:rsid w:val="00E5630A"/>
    <w:pPr>
      <w:widowControl/>
      <w:autoSpaceDE/>
      <w:autoSpaceDN/>
    </w:pPr>
    <w:rPr>
      <w:rFonts w:ascii="Times New Roman" w:eastAsia="Times New Roman" w:hAnsi="Times New Roman"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57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lient@ria.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lient@ri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5DDA3-BB8F-4740-816C-46D705C6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2010</Words>
  <Characters>11460</Characters>
  <Application>Microsoft Office Word</Application>
  <DocSecurity>0</DocSecurity>
  <Lines>95</Lines>
  <Paragraphs>26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Kluge</dc:creator>
  <cp:keywords/>
  <dc:description/>
  <cp:lastModifiedBy>Microsoft Office User</cp:lastModifiedBy>
  <cp:revision>8</cp:revision>
  <dcterms:created xsi:type="dcterms:W3CDTF">2025-09-15T08:26:00Z</dcterms:created>
  <dcterms:modified xsi:type="dcterms:W3CDTF">2025-09-24T09:32:00Z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2024-03-20T00:00:00Z</vt:filetime>
  </property>
  <property fmtid="{D5CDD505-2E9C-101B-9397-08002B2CF9AE}" pid="3" name="Creator">
    <vt:lpwstr>Microsoft® Word 2013</vt:lpwstr>
  </property>
  <property fmtid="{D5CDD505-2E9C-101B-9397-08002B2CF9AE}" pid="4" name="LastSaved">
    <vt:filetime>2025-06-18T00:00:00Z</vt:filetime>
  </property>
  <property fmtid="{D5CDD505-2E9C-101B-9397-08002B2CF9AE}" pid="5" name="Producer">
    <vt:lpwstr>Microsoft® Word 2013</vt:lpwstr>
  </property>
</Properties>
</file>